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152A" w14:textId="70915ED7" w:rsidR="00126E02" w:rsidRDefault="0074704A" w:rsidP="00126E02">
      <w:pPr>
        <w:jc w:val="center"/>
        <w:rPr>
          <w:rFonts w:ascii="Arial" w:hAnsi="Arial"/>
          <w:b/>
          <w:bCs/>
          <w:noProof/>
          <w:lang w:val="en-CA" w:eastAsia="en-CA"/>
        </w:rPr>
      </w:pPr>
      <w:r>
        <w:rPr>
          <w:noProof/>
          <w:lang w:val="en-CA" w:eastAsia="en-CA"/>
        </w:rPr>
        <w:drawing>
          <wp:anchor distT="0" distB="0" distL="114300" distR="114300" simplePos="0" relativeHeight="251662848" behindDoc="0" locked="0" layoutInCell="1" allowOverlap="1" wp14:anchorId="0175CCBD" wp14:editId="1EE13B02">
            <wp:simplePos x="0" y="0"/>
            <wp:positionH relativeFrom="margin">
              <wp:posOffset>-439420</wp:posOffset>
            </wp:positionH>
            <wp:positionV relativeFrom="margin">
              <wp:posOffset>-81915</wp:posOffset>
            </wp:positionV>
            <wp:extent cx="3009265" cy="87185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871855"/>
                    </a:xfrm>
                    <a:prstGeom prst="rect">
                      <a:avLst/>
                    </a:prstGeom>
                    <a:noFill/>
                  </pic:spPr>
                </pic:pic>
              </a:graphicData>
            </a:graphic>
            <wp14:sizeRelH relativeFrom="margin">
              <wp14:pctWidth>0</wp14:pctWidth>
            </wp14:sizeRelH>
            <wp14:sizeRelV relativeFrom="margin">
              <wp14:pctHeight>0</wp14:pctHeight>
            </wp14:sizeRelV>
          </wp:anchor>
        </w:drawing>
      </w:r>
    </w:p>
    <w:p w14:paraId="4B8CDF46" w14:textId="42CC4D25" w:rsidR="00126E02" w:rsidRDefault="00126E02" w:rsidP="00126E02">
      <w:pPr>
        <w:jc w:val="left"/>
        <w:rPr>
          <w:rFonts w:ascii="Arial" w:hAnsi="Arial"/>
          <w:b/>
          <w:bCs/>
          <w:noProof/>
          <w:lang w:val="en-CA" w:eastAsia="en-CA"/>
        </w:rPr>
      </w:pPr>
    </w:p>
    <w:p w14:paraId="765E534C" w14:textId="70B6685B" w:rsidR="00126E02" w:rsidRDefault="00F00BE3" w:rsidP="003E7B38">
      <w:pPr>
        <w:tabs>
          <w:tab w:val="left" w:pos="1225"/>
          <w:tab w:val="left" w:pos="2128"/>
          <w:tab w:val="left" w:pos="11520"/>
        </w:tabs>
        <w:jc w:val="left"/>
        <w:rPr>
          <w:rFonts w:ascii="Cambria" w:hAnsi="Cambria"/>
          <w:b/>
          <w:noProof/>
          <w:color w:val="FFFFFF" w:themeColor="background1"/>
          <w:sz w:val="96"/>
          <w:szCs w:val="96"/>
          <w:lang w:val="en-CA" w:eastAsia="en-CA"/>
        </w:rPr>
      </w:pPr>
      <w:r w:rsidRPr="00E60E8B">
        <w:rPr>
          <w:rFonts w:ascii="Cambria" w:hAnsi="Cambria"/>
          <w:b/>
          <w:bCs/>
          <w:noProof/>
          <w:color w:val="FFFFFF" w:themeColor="background1"/>
          <w:sz w:val="96"/>
          <w:szCs w:val="96"/>
          <w:lang w:val="en-CA" w:eastAsia="en-CA"/>
        </w:rPr>
        <mc:AlternateContent>
          <mc:Choice Requires="wps">
            <w:drawing>
              <wp:anchor distT="0" distB="0" distL="114300" distR="114300" simplePos="0" relativeHeight="251667456" behindDoc="1" locked="0" layoutInCell="1" allowOverlap="1" wp14:anchorId="4B13ABC4" wp14:editId="0738A44C">
                <wp:simplePos x="0" y="0"/>
                <wp:positionH relativeFrom="page">
                  <wp:align>right</wp:align>
                </wp:positionH>
                <wp:positionV relativeFrom="paragraph">
                  <wp:posOffset>549910</wp:posOffset>
                </wp:positionV>
                <wp:extent cx="7772400" cy="6067425"/>
                <wp:effectExtent l="0" t="0" r="0" b="9525"/>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067425"/>
                        </a:xfrm>
                        <a:custGeom>
                          <a:avLst/>
                          <a:gdLst>
                            <a:gd name="T0" fmla="*/ 12240 w 12240"/>
                            <a:gd name="T1" fmla="*/ 5320 h 5200"/>
                            <a:gd name="T2" fmla="*/ 0 w 12240"/>
                            <a:gd name="T3" fmla="*/ 5325 h 5200"/>
                            <a:gd name="T4" fmla="*/ 0 w 12240"/>
                            <a:gd name="T5" fmla="*/ 10520 h 5200"/>
                            <a:gd name="T6" fmla="*/ 12240 w 12240"/>
                            <a:gd name="T7" fmla="*/ 10500 h 5200"/>
                            <a:gd name="T8" fmla="*/ 12240 w 12240"/>
                            <a:gd name="T9" fmla="*/ 5320 h 52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5200">
                              <a:moveTo>
                                <a:pt x="12240" y="0"/>
                              </a:moveTo>
                              <a:lnTo>
                                <a:pt x="0" y="5"/>
                              </a:lnTo>
                              <a:lnTo>
                                <a:pt x="0" y="5200"/>
                              </a:lnTo>
                              <a:lnTo>
                                <a:pt x="12240" y="5180"/>
                              </a:lnTo>
                              <a:lnTo>
                                <a:pt x="12240" y="0"/>
                              </a:lnTo>
                            </a:path>
                          </a:pathLst>
                        </a:custGeom>
                        <a:solidFill>
                          <a:srgbClr val="FFFF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9FC41" id="Freeform 9" o:spid="_x0000_s1026" style="position:absolute;margin-left:560.8pt;margin-top:43.3pt;width:612pt;height:477.75pt;z-index:-2516490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coordsize="12240,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" path="m12240,l,5,,5200r12240,-20l12240,e" fillcolor="#ff9" stroked="f">
                <v:path arrowok="t" o:connecttype="custom" o:connectlocs="7772400,6207443;0,6213277;0,12274868;7772400,12251531;7772400,6207443" o:connectangles="0,0,0,0,0"/>
                <w10:wrap anchorx="page"/>
              </v:shape>
            </w:pict>
          </mc:Fallback>
        </mc:AlternateContent>
      </w:r>
      <w:r w:rsidR="00781DB2" w:rsidRPr="00781DB2">
        <w:rPr>
          <w:rFonts w:ascii="Cambria" w:hAnsi="Cambria"/>
          <w:b/>
          <w:noProof/>
          <w:color w:val="FFFFFF" w:themeColor="background1"/>
          <w:sz w:val="96"/>
          <w:szCs w:val="96"/>
          <w:lang w:val="en-CA" w:eastAsia="en-CA"/>
        </w:rPr>
        <mc:AlternateContent>
          <mc:Choice Requires="wps">
            <w:drawing>
              <wp:anchor distT="45720" distB="45720" distL="114300" distR="114300" simplePos="0" relativeHeight="251669504" behindDoc="0" locked="0" layoutInCell="1" allowOverlap="1" wp14:anchorId="428A8EEB" wp14:editId="1D14B1E1">
                <wp:simplePos x="0" y="0"/>
                <wp:positionH relativeFrom="page">
                  <wp:posOffset>152400</wp:posOffset>
                </wp:positionH>
                <wp:positionV relativeFrom="paragraph">
                  <wp:posOffset>1524000</wp:posOffset>
                </wp:positionV>
                <wp:extent cx="7315200" cy="422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229100"/>
                        </a:xfrm>
                        <a:prstGeom prst="rect">
                          <a:avLst/>
                        </a:prstGeom>
                        <a:noFill/>
                        <a:ln w="9525">
                          <a:noFill/>
                          <a:miter lim="800000"/>
                          <a:headEnd/>
                          <a:tailEnd/>
                        </a:ln>
                      </wps:spPr>
                      <wps:txbx>
                        <w:txbxContent>
                          <w:p w14:paraId="17A7CFB7" w14:textId="77777777" w:rsidR="00781DB2" w:rsidRPr="00781DB2" w:rsidRDefault="00781DB2" w:rsidP="00781DB2">
                            <w:pPr>
                              <w:tabs>
                                <w:tab w:val="left" w:pos="365"/>
                                <w:tab w:val="center" w:pos="6120"/>
                              </w:tabs>
                              <w:spacing w:after="0" w:line="240" w:lineRule="auto"/>
                              <w:jc w:val="center"/>
                              <w:rPr>
                                <w:rFonts w:ascii="Arial" w:hAnsi="Arial" w:cs="Arial"/>
                                <w:color w:val="A6A6A6" w:themeColor="background1" w:themeShade="A6"/>
                                <w:sz w:val="96"/>
                                <w:szCs w:val="96"/>
                                <w14:textOutline w14:w="0" w14:cap="flat" w14:cmpd="sng" w14:algn="ctr">
                                  <w14:noFill/>
                                  <w14:prstDash w14:val="solid"/>
                                  <w14:round/>
                                </w14:textOutline>
                              </w:rPr>
                            </w:pPr>
                            <w:r w:rsidRPr="00781DB2">
                              <w:rPr>
                                <w:rFonts w:ascii="Arial" w:hAnsi="Arial" w:cs="Arial"/>
                                <w:color w:val="A6A6A6" w:themeColor="background1" w:themeShade="A6"/>
                                <w:sz w:val="96"/>
                                <w:szCs w:val="96"/>
                                <w14:textOutline w14:w="0" w14:cap="flat" w14:cmpd="sng" w14:algn="ctr">
                                  <w14:noFill/>
                                  <w14:prstDash w14:val="solid"/>
                                  <w14:round/>
                                </w14:textOutline>
                              </w:rPr>
                              <w:t>Ministry of Indigenous</w:t>
                            </w:r>
                          </w:p>
                          <w:p w14:paraId="1BD85F3F" w14:textId="52A333E7" w:rsidR="00781DB2" w:rsidRPr="00781DB2" w:rsidRDefault="00781DB2" w:rsidP="00781DB2">
                            <w:pPr>
                              <w:spacing w:after="0" w:line="240" w:lineRule="auto"/>
                              <w:jc w:val="center"/>
                              <w:rPr>
                                <w:rFonts w:ascii="Arial" w:hAnsi="Arial" w:cs="Arial"/>
                                <w:color w:val="A6A6A6" w:themeColor="background1" w:themeShade="A6"/>
                                <w:sz w:val="96"/>
                                <w:szCs w:val="96"/>
                                <w14:textOutline w14:w="0" w14:cap="flat" w14:cmpd="sng" w14:algn="ctr">
                                  <w14:noFill/>
                                  <w14:prstDash w14:val="solid"/>
                                  <w14:round/>
                                </w14:textOutline>
                              </w:rPr>
                            </w:pPr>
                            <w:r w:rsidRPr="00781DB2">
                              <w:rPr>
                                <w:rFonts w:ascii="Arial" w:hAnsi="Arial" w:cs="Arial"/>
                                <w:color w:val="A6A6A6" w:themeColor="background1" w:themeShade="A6"/>
                                <w:sz w:val="96"/>
                                <w:szCs w:val="96"/>
                                <w14:textOutline w14:w="0" w14:cap="flat" w14:cmpd="sng" w14:algn="ctr">
                                  <w14:noFill/>
                                  <w14:prstDash w14:val="solid"/>
                                  <w14:round/>
                                </w14:textOutline>
                              </w:rPr>
                              <w:t xml:space="preserve">Relations &amp; </w:t>
                            </w:r>
                            <w:r>
                              <w:rPr>
                                <w:rFonts w:ascii="Arial" w:hAnsi="Arial" w:cs="Arial"/>
                                <w:color w:val="A6A6A6" w:themeColor="background1" w:themeShade="A6"/>
                                <w:sz w:val="96"/>
                                <w:szCs w:val="96"/>
                                <w14:textOutline w14:w="0" w14:cap="flat" w14:cmpd="sng" w14:algn="ctr">
                                  <w14:noFill/>
                                  <w14:prstDash w14:val="solid"/>
                                  <w14:round/>
                                </w14:textOutline>
                              </w:rPr>
                              <w:t>R</w:t>
                            </w:r>
                            <w:r w:rsidRPr="00781DB2">
                              <w:rPr>
                                <w:rFonts w:ascii="Arial" w:hAnsi="Arial" w:cs="Arial"/>
                                <w:color w:val="A6A6A6" w:themeColor="background1" w:themeShade="A6"/>
                                <w:sz w:val="96"/>
                                <w:szCs w:val="96"/>
                                <w14:textOutline w14:w="0" w14:cap="flat" w14:cmpd="sng" w14:algn="ctr">
                                  <w14:noFill/>
                                  <w14:prstDash w14:val="solid"/>
                                  <w14:round/>
                                </w14:textOutline>
                              </w:rPr>
                              <w:t>econciliation</w:t>
                            </w:r>
                          </w:p>
                          <w:p w14:paraId="56CABD77" w14:textId="77777777" w:rsidR="00781DB2" w:rsidRPr="005735F9" w:rsidRDefault="00781DB2" w:rsidP="00781DB2">
                            <w:pPr>
                              <w:spacing w:after="0" w:line="240" w:lineRule="auto"/>
                              <w:jc w:val="center"/>
                              <w:rPr>
                                <w:rFonts w:ascii="Arial" w:hAnsi="Arial" w:cs="Arial"/>
                                <w:b/>
                                <w:color w:val="808080" w:themeColor="background1" w:themeShade="80"/>
                                <w:sz w:val="96"/>
                                <w:szCs w:val="96"/>
                                <w14:textOutline w14:w="11112" w14:cap="flat" w14:cmpd="sng" w14:algn="ctr">
                                  <w14:solidFill>
                                    <w14:schemeClr w14:val="accent2"/>
                                  </w14:solidFill>
                                  <w14:prstDash w14:val="solid"/>
                                  <w14:round/>
                                </w14:textOutline>
                              </w:rPr>
                            </w:pPr>
                            <w:r w:rsidRPr="005735F9">
                              <w:rPr>
                                <w:rFonts w:ascii="Arial" w:hAnsi="Arial" w:cs="Arial"/>
                                <w:b/>
                                <w:color w:val="808080" w:themeColor="background1" w:themeShade="80"/>
                                <w:sz w:val="96"/>
                                <w:szCs w:val="96"/>
                                <w14:textOutline w14:w="11112" w14:cap="flat" w14:cmpd="sng" w14:algn="ctr">
                                  <w14:solidFill>
                                    <w14:schemeClr w14:val="accent2"/>
                                  </w14:solidFill>
                                  <w14:prstDash w14:val="solid"/>
                                  <w14:round/>
                                </w14:textOutline>
                              </w:rPr>
                              <w:t>FINAL REPORT</w:t>
                            </w:r>
                          </w:p>
                          <w:p w14:paraId="63AD54EF" w14:textId="77777777" w:rsidR="00781DB2" w:rsidRPr="00781DB2" w:rsidRDefault="00781DB2" w:rsidP="00781DB2">
                            <w:pPr>
                              <w:spacing w:after="0" w:line="240" w:lineRule="auto"/>
                              <w:jc w:val="center"/>
                              <w:rPr>
                                <w:rFonts w:ascii="Arial" w:hAnsi="Arial" w:cs="Arial"/>
                                <w:color w:val="A6A6A6" w:themeColor="background1" w:themeShade="A6"/>
                                <w:sz w:val="96"/>
                                <w:szCs w:val="96"/>
                              </w:rPr>
                            </w:pPr>
                            <w:r w:rsidRPr="00781DB2">
                              <w:rPr>
                                <w:rFonts w:ascii="Arial" w:hAnsi="Arial" w:cs="Arial"/>
                                <w:color w:val="A6A6A6" w:themeColor="background1" w:themeShade="A6"/>
                                <w:sz w:val="96"/>
                                <w:szCs w:val="96"/>
                              </w:rPr>
                              <w:t xml:space="preserve">Provincial Capacity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A8EEB" id="_x0000_t202" coordsize="21600,21600" o:spt="202" path="m,l,21600r21600,l21600,xe">
                <v:stroke joinstyle="miter"/>
                <v:path gradientshapeok="t" o:connecttype="rect"/>
              </v:shapetype>
              <v:shape id="Text Box 2" o:spid="_x0000_s1026" type="#_x0000_t202" style="position:absolute;margin-left:12pt;margin-top:120pt;width:8in;height:333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" filled="f" stroked="f">
                <v:textbox>
                  <w:txbxContent>
                    <w:p w14:paraId="17A7CFB7" w14:textId="77777777" w:rsidR="00781DB2" w:rsidRPr="00781DB2" w:rsidRDefault="00781DB2" w:rsidP="00781DB2">
                      <w:pPr>
                        <w:tabs>
                          <w:tab w:val="left" w:pos="365"/>
                          <w:tab w:val="center" w:pos="6120"/>
                        </w:tabs>
                        <w:spacing w:after="0" w:line="240" w:lineRule="auto"/>
                        <w:jc w:val="center"/>
                        <w:rPr>
                          <w:rFonts w:ascii="Arial" w:hAnsi="Arial" w:cs="Arial"/>
                          <w:color w:val="A6A6A6" w:themeColor="background1" w:themeShade="A6"/>
                          <w:sz w:val="96"/>
                          <w:szCs w:val="96"/>
                          <w14:textOutline w14:w="0" w14:cap="flat" w14:cmpd="sng" w14:algn="ctr">
                            <w14:noFill/>
                            <w14:prstDash w14:val="solid"/>
                            <w14:round/>
                          </w14:textOutline>
                        </w:rPr>
                      </w:pPr>
                      <w:r w:rsidRPr="00781DB2">
                        <w:rPr>
                          <w:rFonts w:ascii="Arial" w:hAnsi="Arial" w:cs="Arial"/>
                          <w:color w:val="A6A6A6" w:themeColor="background1" w:themeShade="A6"/>
                          <w:sz w:val="96"/>
                          <w:szCs w:val="96"/>
                          <w14:textOutline w14:w="0" w14:cap="flat" w14:cmpd="sng" w14:algn="ctr">
                            <w14:noFill/>
                            <w14:prstDash w14:val="solid"/>
                            <w14:round/>
                          </w14:textOutline>
                        </w:rPr>
                        <w:t>Ministry of Indigenous</w:t>
                      </w:r>
                    </w:p>
                    <w:p w14:paraId="1BD85F3F" w14:textId="52A333E7" w:rsidR="00781DB2" w:rsidRPr="00781DB2" w:rsidRDefault="00781DB2" w:rsidP="00781DB2">
                      <w:pPr>
                        <w:spacing w:after="0" w:line="240" w:lineRule="auto"/>
                        <w:jc w:val="center"/>
                        <w:rPr>
                          <w:rFonts w:ascii="Arial" w:hAnsi="Arial" w:cs="Arial"/>
                          <w:color w:val="A6A6A6" w:themeColor="background1" w:themeShade="A6"/>
                          <w:sz w:val="96"/>
                          <w:szCs w:val="96"/>
                          <w14:textOutline w14:w="0" w14:cap="flat" w14:cmpd="sng" w14:algn="ctr">
                            <w14:noFill/>
                            <w14:prstDash w14:val="solid"/>
                            <w14:round/>
                          </w14:textOutline>
                        </w:rPr>
                      </w:pPr>
                      <w:r w:rsidRPr="00781DB2">
                        <w:rPr>
                          <w:rFonts w:ascii="Arial" w:hAnsi="Arial" w:cs="Arial"/>
                          <w:color w:val="A6A6A6" w:themeColor="background1" w:themeShade="A6"/>
                          <w:sz w:val="96"/>
                          <w:szCs w:val="96"/>
                          <w14:textOutline w14:w="0" w14:cap="flat" w14:cmpd="sng" w14:algn="ctr">
                            <w14:noFill/>
                            <w14:prstDash w14:val="solid"/>
                            <w14:round/>
                          </w14:textOutline>
                        </w:rPr>
                        <w:t xml:space="preserve">Relations &amp; </w:t>
                      </w:r>
                      <w:r>
                        <w:rPr>
                          <w:rFonts w:ascii="Arial" w:hAnsi="Arial" w:cs="Arial"/>
                          <w:color w:val="A6A6A6" w:themeColor="background1" w:themeShade="A6"/>
                          <w:sz w:val="96"/>
                          <w:szCs w:val="96"/>
                          <w14:textOutline w14:w="0" w14:cap="flat" w14:cmpd="sng" w14:algn="ctr">
                            <w14:noFill/>
                            <w14:prstDash w14:val="solid"/>
                            <w14:round/>
                          </w14:textOutline>
                        </w:rPr>
                        <w:t>R</w:t>
                      </w:r>
                      <w:r w:rsidRPr="00781DB2">
                        <w:rPr>
                          <w:rFonts w:ascii="Arial" w:hAnsi="Arial" w:cs="Arial"/>
                          <w:color w:val="A6A6A6" w:themeColor="background1" w:themeShade="A6"/>
                          <w:sz w:val="96"/>
                          <w:szCs w:val="96"/>
                          <w14:textOutline w14:w="0" w14:cap="flat" w14:cmpd="sng" w14:algn="ctr">
                            <w14:noFill/>
                            <w14:prstDash w14:val="solid"/>
                            <w14:round/>
                          </w14:textOutline>
                        </w:rPr>
                        <w:t>econciliation</w:t>
                      </w:r>
                    </w:p>
                    <w:p w14:paraId="56CABD77" w14:textId="77777777" w:rsidR="00781DB2" w:rsidRPr="005735F9" w:rsidRDefault="00781DB2" w:rsidP="00781DB2">
                      <w:pPr>
                        <w:spacing w:after="0" w:line="240" w:lineRule="auto"/>
                        <w:jc w:val="center"/>
                        <w:rPr>
                          <w:rFonts w:ascii="Arial" w:hAnsi="Arial" w:cs="Arial"/>
                          <w:b/>
                          <w:color w:val="808080" w:themeColor="background1" w:themeShade="80"/>
                          <w:sz w:val="96"/>
                          <w:szCs w:val="96"/>
                          <w14:textOutline w14:w="11112" w14:cap="flat" w14:cmpd="sng" w14:algn="ctr">
                            <w14:solidFill>
                              <w14:schemeClr w14:val="accent2"/>
                            </w14:solidFill>
                            <w14:prstDash w14:val="solid"/>
                            <w14:round/>
                          </w14:textOutline>
                        </w:rPr>
                      </w:pPr>
                      <w:r w:rsidRPr="005735F9">
                        <w:rPr>
                          <w:rFonts w:ascii="Arial" w:hAnsi="Arial" w:cs="Arial"/>
                          <w:b/>
                          <w:color w:val="808080" w:themeColor="background1" w:themeShade="80"/>
                          <w:sz w:val="96"/>
                          <w:szCs w:val="96"/>
                          <w14:textOutline w14:w="11112" w14:cap="flat" w14:cmpd="sng" w14:algn="ctr">
                            <w14:solidFill>
                              <w14:schemeClr w14:val="accent2"/>
                            </w14:solidFill>
                            <w14:prstDash w14:val="solid"/>
                            <w14:round/>
                          </w14:textOutline>
                        </w:rPr>
                        <w:t>FINAL REPORT</w:t>
                      </w:r>
                    </w:p>
                    <w:p w14:paraId="63AD54EF" w14:textId="77777777" w:rsidR="00781DB2" w:rsidRPr="00781DB2" w:rsidRDefault="00781DB2" w:rsidP="00781DB2">
                      <w:pPr>
                        <w:spacing w:after="0" w:line="240" w:lineRule="auto"/>
                        <w:jc w:val="center"/>
                        <w:rPr>
                          <w:rFonts w:ascii="Arial" w:hAnsi="Arial" w:cs="Arial"/>
                          <w:color w:val="A6A6A6" w:themeColor="background1" w:themeShade="A6"/>
                          <w:sz w:val="96"/>
                          <w:szCs w:val="96"/>
                        </w:rPr>
                      </w:pPr>
                      <w:r w:rsidRPr="00781DB2">
                        <w:rPr>
                          <w:rFonts w:ascii="Arial" w:hAnsi="Arial" w:cs="Arial"/>
                          <w:color w:val="A6A6A6" w:themeColor="background1" w:themeShade="A6"/>
                          <w:sz w:val="96"/>
                          <w:szCs w:val="96"/>
                        </w:rPr>
                        <w:t xml:space="preserve">Provincial Capacity Funding </w:t>
                      </w:r>
                    </w:p>
                  </w:txbxContent>
                </v:textbox>
                <w10:wrap type="square" anchorx="page"/>
              </v:shape>
            </w:pict>
          </mc:Fallback>
        </mc:AlternateContent>
      </w:r>
      <w:r w:rsidR="003E7B38">
        <w:rPr>
          <w:rFonts w:ascii="Cambria" w:hAnsi="Cambria"/>
          <w:b/>
          <w:noProof/>
          <w:color w:val="FFFFFF" w:themeColor="background1"/>
          <w:sz w:val="96"/>
          <w:szCs w:val="96"/>
          <w:lang w:val="en-CA" w:eastAsia="en-CA"/>
        </w:rPr>
        <w:tab/>
      </w:r>
      <w:r w:rsidR="003E7B38">
        <w:rPr>
          <w:rFonts w:ascii="Cambria" w:hAnsi="Cambria"/>
          <w:b/>
          <w:noProof/>
          <w:color w:val="FFFFFF" w:themeColor="background1"/>
          <w:sz w:val="96"/>
          <w:szCs w:val="96"/>
          <w:lang w:val="en-CA" w:eastAsia="en-CA"/>
        </w:rPr>
        <w:tab/>
      </w:r>
      <w:r w:rsidR="003E7B38">
        <w:rPr>
          <w:rFonts w:ascii="Cambria" w:hAnsi="Cambria"/>
          <w:b/>
          <w:noProof/>
          <w:color w:val="FFFFFF" w:themeColor="background1"/>
          <w:sz w:val="96"/>
          <w:szCs w:val="96"/>
          <w:lang w:val="en-CA" w:eastAsia="en-CA"/>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014FF" w14:paraId="0DCF3918" w14:textId="77777777" w:rsidTr="006014FF">
        <w:tc>
          <w:tcPr>
            <w:tcW w:w="9629" w:type="dxa"/>
            <w:shd w:val="clear" w:color="auto" w:fill="auto"/>
          </w:tcPr>
          <w:p w14:paraId="1A06B15F" w14:textId="20B7A432" w:rsidR="006014FF" w:rsidRDefault="006014FF" w:rsidP="006014FF">
            <w:pPr>
              <w:spacing w:after="0" w:line="240" w:lineRule="auto"/>
              <w:jc w:val="center"/>
              <w:rPr>
                <w:rFonts w:ascii="Arial" w:hAnsi="Arial" w:cs="Arial"/>
              </w:rPr>
            </w:pPr>
            <w:r>
              <w:rPr>
                <w:rFonts w:ascii="Arial" w:hAnsi="Arial" w:cs="Arial"/>
              </w:rPr>
              <w:t>BC Association of Aboriginal Friendship Centres</w:t>
            </w:r>
          </w:p>
        </w:tc>
      </w:tr>
    </w:tbl>
    <w:p w14:paraId="138E9906" w14:textId="609149ED" w:rsidR="006014FF" w:rsidRDefault="006014FF" w:rsidP="00254C86">
      <w:pPr>
        <w:spacing w:after="0" w:line="240" w:lineRule="auto"/>
        <w:jc w:val="cente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014FF" w14:paraId="37345547" w14:textId="77777777" w:rsidTr="006014FF">
        <w:tc>
          <w:tcPr>
            <w:tcW w:w="9629" w:type="dxa"/>
            <w:shd w:val="clear" w:color="auto" w:fill="auto"/>
          </w:tcPr>
          <w:p w14:paraId="37684BE5" w14:textId="71D1FA78" w:rsidR="006014FF" w:rsidRDefault="006014FF" w:rsidP="006014FF">
            <w:pPr>
              <w:spacing w:after="0" w:line="240" w:lineRule="auto"/>
              <w:jc w:val="center"/>
              <w:rPr>
                <w:rFonts w:ascii="Arial" w:hAnsi="Arial" w:cs="Arial"/>
              </w:rPr>
            </w:pPr>
            <w:r>
              <w:rPr>
                <w:rFonts w:ascii="Arial" w:hAnsi="Arial" w:cs="Arial"/>
              </w:rPr>
              <w:t>551 Chatham Street, Victoria, BC V8T 1E1</w:t>
            </w:r>
          </w:p>
        </w:tc>
      </w:tr>
    </w:tbl>
    <w:p w14:paraId="59B9306A" w14:textId="61F19FBC" w:rsidR="005735F9" w:rsidRDefault="00254C86" w:rsidP="005735F9">
      <w:pPr>
        <w:spacing w:after="0" w:line="240" w:lineRule="auto"/>
        <w:jc w:val="center"/>
        <w:rPr>
          <w:rFonts w:ascii="Arial" w:hAnsi="Arial" w:cs="Arial"/>
          <w:szCs w:val="20"/>
        </w:rPr>
      </w:pPr>
      <w:r>
        <w:rPr>
          <w:rFonts w:ascii="Arial" w:hAnsi="Arial" w:cs="Arial"/>
          <w:szCs w:val="20"/>
        </w:rPr>
        <w:t>Phone: 250-388-5522</w:t>
      </w:r>
    </w:p>
    <w:p w14:paraId="732517E0" w14:textId="0D89E071" w:rsidR="005735F9" w:rsidRDefault="00254C86" w:rsidP="005735F9">
      <w:pPr>
        <w:spacing w:after="0" w:line="240" w:lineRule="auto"/>
        <w:jc w:val="center"/>
        <w:rPr>
          <w:rFonts w:ascii="Arial" w:hAnsi="Arial" w:cs="Arial"/>
          <w:szCs w:val="20"/>
        </w:rPr>
      </w:pPr>
      <w:r>
        <w:rPr>
          <w:rFonts w:ascii="Arial" w:hAnsi="Arial" w:cs="Arial"/>
          <w:szCs w:val="20"/>
        </w:rPr>
        <w:t xml:space="preserve">Email: </w:t>
      </w:r>
      <w:hyperlink r:id="rId12" w:history="1">
        <w:r w:rsidR="005735F9" w:rsidRPr="00DC5322">
          <w:rPr>
            <w:rStyle w:val="Hyperlink"/>
            <w:rFonts w:ascii="Arial" w:hAnsi="Arial" w:cs="Arial"/>
            <w:szCs w:val="20"/>
          </w:rPr>
          <w:t>reporting@bcaafc.com</w:t>
        </w:r>
      </w:hyperlink>
    </w:p>
    <w:p w14:paraId="728692C7" w14:textId="364FCF1F" w:rsidR="005735F9" w:rsidRDefault="005735F9" w:rsidP="005735F9">
      <w:pPr>
        <w:spacing w:after="0" w:line="240" w:lineRule="auto"/>
        <w:jc w:val="center"/>
        <w:rPr>
          <w:rFonts w:ascii="Arial" w:hAnsi="Arial" w:cs="Arial"/>
          <w:szCs w:val="20"/>
        </w:rPr>
      </w:pPr>
    </w:p>
    <w:p w14:paraId="2EC996FA" w14:textId="77777777" w:rsidR="005735F9" w:rsidRPr="005735F9" w:rsidRDefault="005735F9" w:rsidP="005735F9">
      <w:pPr>
        <w:spacing w:after="0" w:line="240" w:lineRule="auto"/>
        <w:jc w:val="center"/>
        <w:rPr>
          <w:rFonts w:ascii="Cambria" w:hAnsi="Cambria"/>
          <w:color w:val="FFFFFF" w:themeColor="background1"/>
        </w:rPr>
      </w:pPr>
    </w:p>
    <w:p w14:paraId="512B6F31" w14:textId="77777777" w:rsidR="005735F9" w:rsidRDefault="005735F9" w:rsidP="005735F9">
      <w:pPr>
        <w:spacing w:after="0" w:line="240" w:lineRule="auto"/>
        <w:jc w:val="left"/>
        <w:rPr>
          <w:rFonts w:ascii="Calibri" w:eastAsia="Times New Roman" w:hAnsi="Calibri" w:cs="Calibri"/>
          <w:color w:val="000000"/>
          <w:szCs w:val="20"/>
          <w:lang w:val="en-CA" w:eastAsia="en-CA"/>
        </w:rPr>
        <w:sectPr w:rsidR="005735F9" w:rsidSect="003C568E">
          <w:headerReference w:type="default" r:id="rId13"/>
          <w:footerReference w:type="even" r:id="rId14"/>
          <w:footerReference w:type="default" r:id="rId15"/>
          <w:footerReference w:type="first" r:id="rId16"/>
          <w:type w:val="continuous"/>
          <w:pgSz w:w="12240" w:h="15840"/>
          <w:pgMar w:top="851" w:right="1608" w:bottom="1701" w:left="993" w:header="708" w:footer="708" w:gutter="0"/>
          <w:cols w:space="708"/>
          <w:titlePg/>
          <w:docGrid w:linePitch="360"/>
        </w:sectPr>
      </w:pPr>
    </w:p>
    <w:tbl>
      <w:tblPr>
        <w:tblW w:w="5441" w:type="pct"/>
        <w:tblInd w:w="-993" w:type="dxa"/>
        <w:tblLook w:val="04A0" w:firstRow="1" w:lastRow="0" w:firstColumn="1" w:lastColumn="0" w:noHBand="0" w:noVBand="1"/>
      </w:tblPr>
      <w:tblGrid>
        <w:gridCol w:w="6096"/>
        <w:gridCol w:w="8364"/>
      </w:tblGrid>
      <w:tr w:rsidR="000A4B3B" w:rsidRPr="000A4B3B" w14:paraId="1D72BEA0" w14:textId="77777777" w:rsidTr="000A4B3B">
        <w:trPr>
          <w:trHeight w:val="315"/>
        </w:trPr>
        <w:tc>
          <w:tcPr>
            <w:tcW w:w="2108" w:type="pct"/>
            <w:tcBorders>
              <w:top w:val="nil"/>
              <w:left w:val="nil"/>
              <w:bottom w:val="nil"/>
              <w:right w:val="nil"/>
            </w:tcBorders>
            <w:shd w:val="clear" w:color="000000" w:fill="FFFF99"/>
            <w:vAlign w:val="center"/>
            <w:hideMark/>
          </w:tcPr>
          <w:p w14:paraId="1A3F7850" w14:textId="77777777" w:rsidR="000A4B3B" w:rsidRPr="000A4B3B" w:rsidRDefault="000A4B3B" w:rsidP="000A4B3B">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lastRenderedPageBreak/>
              <w:t> </w:t>
            </w:r>
          </w:p>
        </w:tc>
        <w:tc>
          <w:tcPr>
            <w:tcW w:w="2892" w:type="pct"/>
            <w:tcBorders>
              <w:top w:val="nil"/>
              <w:left w:val="nil"/>
              <w:bottom w:val="nil"/>
              <w:right w:val="nil"/>
            </w:tcBorders>
            <w:shd w:val="clear" w:color="auto" w:fill="auto"/>
            <w:noWrap/>
            <w:vAlign w:val="center"/>
            <w:hideMark/>
          </w:tcPr>
          <w:p w14:paraId="0FF74DDD" w14:textId="77777777" w:rsidR="000A4B3B" w:rsidRPr="000A4B3B" w:rsidRDefault="000A4B3B" w:rsidP="000A4B3B">
            <w:pPr>
              <w:spacing w:after="0" w:line="240" w:lineRule="auto"/>
              <w:jc w:val="left"/>
              <w:rPr>
                <w:rFonts w:ascii="Calibri" w:eastAsia="Times New Roman" w:hAnsi="Calibri" w:cs="Calibri"/>
                <w:color w:val="000000"/>
                <w:szCs w:val="20"/>
                <w:lang w:val="en-CA" w:eastAsia="en-CA"/>
              </w:rPr>
            </w:pPr>
          </w:p>
        </w:tc>
      </w:tr>
      <w:tr w:rsidR="000A4B3B" w:rsidRPr="000A4B3B" w14:paraId="4441C890" w14:textId="77777777" w:rsidTr="000A4B3B">
        <w:trPr>
          <w:trHeight w:val="315"/>
        </w:trPr>
        <w:tc>
          <w:tcPr>
            <w:tcW w:w="2108" w:type="pct"/>
            <w:tcBorders>
              <w:top w:val="single" w:sz="8" w:space="0" w:color="auto"/>
              <w:left w:val="single" w:sz="8" w:space="0" w:color="auto"/>
              <w:bottom w:val="single" w:sz="8" w:space="0" w:color="auto"/>
              <w:right w:val="single" w:sz="8" w:space="0" w:color="auto"/>
            </w:tcBorders>
            <w:shd w:val="clear" w:color="000000" w:fill="E7E6E6"/>
            <w:vAlign w:val="center"/>
            <w:hideMark/>
          </w:tcPr>
          <w:p w14:paraId="5607C176" w14:textId="77777777" w:rsidR="000A4B3B" w:rsidRPr="000A4B3B" w:rsidRDefault="000A4B3B" w:rsidP="000A4B3B">
            <w:pPr>
              <w:spacing w:after="0" w:line="240" w:lineRule="auto"/>
              <w:jc w:val="righ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Fiscal:</w:t>
            </w:r>
          </w:p>
        </w:tc>
        <w:tc>
          <w:tcPr>
            <w:tcW w:w="2892" w:type="pct"/>
            <w:tcBorders>
              <w:top w:val="single" w:sz="8" w:space="0" w:color="auto"/>
              <w:left w:val="nil"/>
              <w:bottom w:val="single" w:sz="8" w:space="0" w:color="auto"/>
              <w:right w:val="single" w:sz="8" w:space="0" w:color="auto"/>
            </w:tcBorders>
            <w:shd w:val="clear" w:color="auto" w:fill="auto"/>
            <w:noWrap/>
            <w:vAlign w:val="center"/>
            <w:hideMark/>
          </w:tcPr>
          <w:p w14:paraId="0295B4B2" w14:textId="26189515" w:rsidR="000A4B3B" w:rsidRPr="000A4B3B" w:rsidRDefault="00C85D8B" w:rsidP="000A4B3B">
            <w:pPr>
              <w:spacing w:after="0" w:line="240" w:lineRule="auto"/>
              <w:jc w:val="left"/>
              <w:rPr>
                <w:rFonts w:ascii="Calibri" w:eastAsia="Times New Roman" w:hAnsi="Calibri" w:cs="Calibri"/>
                <w:color w:val="000000"/>
                <w:szCs w:val="20"/>
                <w:lang w:val="en-CA" w:eastAsia="en-CA"/>
              </w:rPr>
            </w:pPr>
            <w:r>
              <w:rPr>
                <w:rFonts w:ascii="Calibri" w:eastAsia="Times New Roman" w:hAnsi="Calibri" w:cs="Calibri"/>
                <w:color w:val="000000"/>
                <w:szCs w:val="20"/>
                <w:lang w:val="en-CA" w:eastAsia="en-CA"/>
              </w:rPr>
              <w:t>2024/2025</w:t>
            </w:r>
          </w:p>
        </w:tc>
      </w:tr>
      <w:tr w:rsidR="00151592" w:rsidRPr="000A4B3B" w14:paraId="2C672491" w14:textId="77777777" w:rsidTr="00385C04">
        <w:trPr>
          <w:trHeight w:val="315"/>
        </w:trPr>
        <w:tc>
          <w:tcPr>
            <w:tcW w:w="2108" w:type="pct"/>
            <w:tcBorders>
              <w:top w:val="nil"/>
              <w:left w:val="single" w:sz="8" w:space="0" w:color="auto"/>
              <w:bottom w:val="single" w:sz="8" w:space="0" w:color="auto"/>
              <w:right w:val="single" w:sz="8" w:space="0" w:color="auto"/>
            </w:tcBorders>
            <w:shd w:val="clear" w:color="000000" w:fill="E7E6E6"/>
            <w:vAlign w:val="center"/>
            <w:hideMark/>
          </w:tcPr>
          <w:p w14:paraId="2AB80320" w14:textId="77777777" w:rsidR="00151592" w:rsidRPr="000A4B3B" w:rsidRDefault="00151592" w:rsidP="00151592">
            <w:pPr>
              <w:spacing w:after="0" w:line="240" w:lineRule="auto"/>
              <w:jc w:val="righ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Organization:</w:t>
            </w:r>
          </w:p>
        </w:tc>
        <w:tc>
          <w:tcPr>
            <w:tcW w:w="2892" w:type="pct"/>
            <w:tcBorders>
              <w:top w:val="nil"/>
              <w:left w:val="nil"/>
              <w:bottom w:val="single" w:sz="8" w:space="0" w:color="auto"/>
              <w:right w:val="single" w:sz="8" w:space="0" w:color="auto"/>
            </w:tcBorders>
            <w:shd w:val="clear" w:color="auto" w:fill="auto"/>
            <w:noWrap/>
            <w:hideMark/>
          </w:tcPr>
          <w:sdt>
            <w:sdtPr>
              <w:rPr>
                <w:rFonts w:asciiTheme="minorHAnsi" w:eastAsia="Times New Roman" w:hAnsiTheme="minorHAnsi" w:cstheme="minorHAnsi"/>
                <w:color w:val="000000"/>
                <w:szCs w:val="20"/>
                <w:lang w:val="en-CA" w:eastAsia="en-CA"/>
              </w:rPr>
              <w:alias w:val="Friendship Centre Name"/>
              <w:tag w:val="FC"/>
              <w:id w:val="-424807916"/>
              <w:placeholder>
                <w:docPart w:val="8AA9593A309A44E48A454E587C77FA5B"/>
              </w:placeholder>
              <w:dropDownList>
                <w:listItem w:displayText="choose friendship centre" w:value="choose friendship centre"/>
                <w:listItem w:displayText="Cariboo Friendship Society " w:value="CAFC"/>
                <w:listItem w:displayText="Conayt Friendship Society " w:value="COFC"/>
                <w:listItem w:displayText="Dze L K'ant Friendship Centre Society " w:value="DFC"/>
                <w:listItem w:displayText="Friendship House Association of Prince Rupert " w:value="FHAPR"/>
                <w:listItem w:displayText="Fort Nelson Aboriginal Friendship Society " w:value="FNFC"/>
                <w:listItem w:displayText="Fraser Region Aboriginal Friendship Centre Association " w:value="FRAFCA"/>
                <w:listItem w:displayText="Fort St.John Friendship Society " w:value="FSJFC"/>
                <w:listItem w:displayText="Hiiye'yu Lelum " w:value="HFC"/>
                <w:listItem w:displayText="Kamloops Aboriginal Friendship Society " w:value="KAFC"/>
                <w:listItem w:displayText="Kermode Friendship Society " w:value="KEFC"/>
                <w:listItem w:displayText="Ki-Low-Na Friendship Society " w:value="KIFC"/>
                <w:listItem w:displayText="Lillooet Friendship Centre Society " w:value="LFC"/>
                <w:listItem w:displayText="Mission Friendship Centre Society " w:value="MFC"/>
                <w:listItem w:displayText="Nawican Friendship Centre " w:value="NAFC"/>
                <w:listItem w:displayText="North Okanagan Friendship Centre Society " w:value="NOFC"/>
                <w:listItem w:displayText="Ooknakane Friendship Centre " w:value="OFC"/>
                <w:listItem w:displayText="Port Alberni Friendship Centre " w:value="PAFC"/>
                <w:listItem w:displayText="Prince George Native Friendship Centre Society " w:value="PGNFC"/>
                <w:listItem w:displayText="Quesnel Tillicum Society " w:value="QTFC"/>
                <w:listItem w:displayText="Sacred Wolf Friendship Centre Society " w:value="SWFC"/>
                <w:listItem w:displayText="Tansi Friendship Centre Society " w:value="TAFC"/>
                <w:listItem w:displayText="Tillicum Lelum Aboriginal Society " w:value="TLFC"/>
                <w:listItem w:displayText="Vancouver Aboriginal Friendship Centre Society " w:value="VAFC"/>
                <w:listItem w:displayText="Victoria Native Friendship Centre " w:value="VNFC"/>
                <w:listItem w:displayText="Wachiay Friendship Centre Society " w:value="WFC"/>
              </w:dropDownList>
            </w:sdtPr>
            <w:sdtEndPr/>
            <w:sdtContent>
              <w:p w14:paraId="705C9FB0" w14:textId="7A9DF3B2" w:rsidR="00151592" w:rsidRPr="000A4B3B" w:rsidRDefault="00151592" w:rsidP="00151592">
                <w:pPr>
                  <w:spacing w:after="0" w:line="240" w:lineRule="auto"/>
                  <w:jc w:val="left"/>
                  <w:rPr>
                    <w:rFonts w:ascii="Calibri" w:eastAsia="Times New Roman" w:hAnsi="Calibri" w:cs="Calibri"/>
                    <w:color w:val="000000"/>
                    <w:szCs w:val="20"/>
                    <w:lang w:val="en-CA" w:eastAsia="en-CA"/>
                  </w:rPr>
                </w:pPr>
                <w:r>
                  <w:rPr>
                    <w:rFonts w:asciiTheme="minorHAnsi" w:eastAsia="Times New Roman" w:hAnsiTheme="minorHAnsi" w:cstheme="minorHAnsi"/>
                    <w:color w:val="000000"/>
                    <w:szCs w:val="20"/>
                    <w:lang w:val="en-CA" w:eastAsia="en-CA"/>
                  </w:rPr>
                  <w:t>choose friendship centre</w:t>
                </w:r>
              </w:p>
            </w:sdtContent>
          </w:sdt>
        </w:tc>
      </w:tr>
      <w:tr w:rsidR="00151592" w:rsidRPr="000A4B3B" w14:paraId="0987D2F1" w14:textId="77777777" w:rsidTr="000A4B3B">
        <w:trPr>
          <w:trHeight w:val="300"/>
        </w:trPr>
        <w:tc>
          <w:tcPr>
            <w:tcW w:w="2108" w:type="pct"/>
            <w:tcBorders>
              <w:top w:val="nil"/>
              <w:left w:val="nil"/>
              <w:bottom w:val="nil"/>
              <w:right w:val="nil"/>
            </w:tcBorders>
            <w:shd w:val="clear" w:color="auto" w:fill="auto"/>
            <w:vAlign w:val="center"/>
            <w:hideMark/>
          </w:tcPr>
          <w:p w14:paraId="0BF28B72" w14:textId="77777777" w:rsidR="00151592" w:rsidRPr="000A4B3B" w:rsidRDefault="00151592" w:rsidP="00151592">
            <w:pPr>
              <w:spacing w:after="0" w:line="240" w:lineRule="auto"/>
              <w:jc w:val="left"/>
              <w:rPr>
                <w:rFonts w:ascii="Calibri" w:eastAsia="Times New Roman" w:hAnsi="Calibri" w:cs="Calibri"/>
                <w:color w:val="000000"/>
                <w:szCs w:val="20"/>
                <w:lang w:val="en-CA" w:eastAsia="en-CA"/>
              </w:rPr>
            </w:pPr>
          </w:p>
        </w:tc>
        <w:tc>
          <w:tcPr>
            <w:tcW w:w="2892" w:type="pct"/>
            <w:tcBorders>
              <w:top w:val="nil"/>
              <w:left w:val="nil"/>
              <w:bottom w:val="nil"/>
              <w:right w:val="nil"/>
            </w:tcBorders>
            <w:shd w:val="clear" w:color="auto" w:fill="auto"/>
            <w:noWrap/>
            <w:vAlign w:val="center"/>
            <w:hideMark/>
          </w:tcPr>
          <w:p w14:paraId="72DC53CD" w14:textId="77777777" w:rsidR="00151592" w:rsidRPr="000A4B3B" w:rsidRDefault="00151592" w:rsidP="00151592">
            <w:pPr>
              <w:spacing w:after="0" w:line="240" w:lineRule="auto"/>
              <w:jc w:val="left"/>
              <w:rPr>
                <w:rFonts w:ascii="Times New Roman" w:eastAsia="Times New Roman" w:hAnsi="Times New Roman"/>
                <w:szCs w:val="20"/>
                <w:lang w:val="en-CA" w:eastAsia="en-CA"/>
              </w:rPr>
            </w:pPr>
          </w:p>
        </w:tc>
      </w:tr>
      <w:tr w:rsidR="00151592" w:rsidRPr="000A4B3B" w14:paraId="61C3E966" w14:textId="77777777" w:rsidTr="000A4B3B">
        <w:trPr>
          <w:trHeight w:val="315"/>
        </w:trPr>
        <w:tc>
          <w:tcPr>
            <w:tcW w:w="2108" w:type="pct"/>
            <w:tcBorders>
              <w:top w:val="nil"/>
              <w:left w:val="nil"/>
              <w:bottom w:val="nil"/>
              <w:right w:val="nil"/>
            </w:tcBorders>
            <w:shd w:val="clear" w:color="000000" w:fill="FFFF99"/>
            <w:vAlign w:val="center"/>
            <w:hideMark/>
          </w:tcPr>
          <w:p w14:paraId="3AB41795" w14:textId="77777777" w:rsidR="00151592" w:rsidRPr="000A4B3B" w:rsidRDefault="00151592" w:rsidP="00151592">
            <w:pPr>
              <w:spacing w:after="0" w:line="240" w:lineRule="auto"/>
              <w:jc w:val="center"/>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Infrastructure Improvement</w:t>
            </w:r>
          </w:p>
        </w:tc>
        <w:tc>
          <w:tcPr>
            <w:tcW w:w="2892" w:type="pct"/>
            <w:tcBorders>
              <w:top w:val="nil"/>
              <w:left w:val="nil"/>
              <w:bottom w:val="nil"/>
              <w:right w:val="nil"/>
            </w:tcBorders>
            <w:shd w:val="clear" w:color="auto" w:fill="auto"/>
            <w:noWrap/>
            <w:vAlign w:val="center"/>
            <w:hideMark/>
          </w:tcPr>
          <w:p w14:paraId="29F9732A" w14:textId="77777777" w:rsidR="00151592" w:rsidRPr="000A4B3B" w:rsidRDefault="00151592" w:rsidP="00151592">
            <w:pPr>
              <w:spacing w:after="0" w:line="240" w:lineRule="auto"/>
              <w:jc w:val="center"/>
              <w:rPr>
                <w:rFonts w:ascii="Calibri" w:eastAsia="Times New Roman" w:hAnsi="Calibri" w:cs="Calibri"/>
                <w:color w:val="000000"/>
                <w:szCs w:val="20"/>
                <w:lang w:val="en-CA" w:eastAsia="en-CA"/>
              </w:rPr>
            </w:pPr>
          </w:p>
        </w:tc>
      </w:tr>
      <w:tr w:rsidR="00151592" w:rsidRPr="000A4B3B" w14:paraId="1D5418CB" w14:textId="77777777" w:rsidTr="000A4B3B">
        <w:trPr>
          <w:trHeight w:val="780"/>
        </w:trPr>
        <w:tc>
          <w:tcPr>
            <w:tcW w:w="2108" w:type="pct"/>
            <w:tcBorders>
              <w:top w:val="single" w:sz="8" w:space="0" w:color="auto"/>
              <w:left w:val="single" w:sz="8" w:space="0" w:color="auto"/>
              <w:bottom w:val="single" w:sz="8" w:space="0" w:color="auto"/>
              <w:right w:val="single" w:sz="8" w:space="0" w:color="auto"/>
            </w:tcBorders>
            <w:shd w:val="clear" w:color="000000" w:fill="E7E6E6"/>
            <w:vAlign w:val="center"/>
            <w:hideMark/>
          </w:tcPr>
          <w:p w14:paraId="33DDD169" w14:textId="77777777" w:rsidR="00151592" w:rsidRPr="000A4B3B" w:rsidRDefault="00151592" w:rsidP="00151592">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If you spent PC $'s on infrastructure improvements, how did this support/improve/increase existing programs and services? (Ex. Information Technology system updates , minor building renovations)</w:t>
            </w:r>
          </w:p>
        </w:tc>
        <w:tc>
          <w:tcPr>
            <w:tcW w:w="2892" w:type="pct"/>
            <w:tcBorders>
              <w:top w:val="single" w:sz="8" w:space="0" w:color="auto"/>
              <w:left w:val="nil"/>
              <w:bottom w:val="single" w:sz="8" w:space="0" w:color="auto"/>
              <w:right w:val="single" w:sz="8" w:space="0" w:color="auto"/>
            </w:tcBorders>
            <w:shd w:val="clear" w:color="auto" w:fill="auto"/>
            <w:noWrap/>
            <w:vAlign w:val="center"/>
            <w:hideMark/>
          </w:tcPr>
          <w:p w14:paraId="5FB77D70" w14:textId="77777777" w:rsidR="00151592" w:rsidRPr="000A4B3B" w:rsidRDefault="00151592" w:rsidP="00151592">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 </w:t>
            </w:r>
          </w:p>
        </w:tc>
      </w:tr>
      <w:tr w:rsidR="00151592" w:rsidRPr="000A4B3B" w14:paraId="2DDB6121" w14:textId="77777777" w:rsidTr="000A4B3B">
        <w:trPr>
          <w:trHeight w:val="300"/>
        </w:trPr>
        <w:tc>
          <w:tcPr>
            <w:tcW w:w="2108" w:type="pct"/>
            <w:tcBorders>
              <w:top w:val="nil"/>
              <w:left w:val="nil"/>
              <w:bottom w:val="nil"/>
              <w:right w:val="nil"/>
            </w:tcBorders>
            <w:shd w:val="clear" w:color="auto" w:fill="auto"/>
            <w:vAlign w:val="center"/>
            <w:hideMark/>
          </w:tcPr>
          <w:p w14:paraId="3E47D4D3" w14:textId="77777777" w:rsidR="00151592" w:rsidRPr="000A4B3B" w:rsidRDefault="00151592" w:rsidP="00151592">
            <w:pPr>
              <w:spacing w:after="0" w:line="240" w:lineRule="auto"/>
              <w:jc w:val="left"/>
              <w:rPr>
                <w:rFonts w:ascii="Calibri" w:eastAsia="Times New Roman" w:hAnsi="Calibri" w:cs="Calibri"/>
                <w:color w:val="000000"/>
                <w:szCs w:val="20"/>
                <w:lang w:val="en-CA" w:eastAsia="en-CA"/>
              </w:rPr>
            </w:pPr>
          </w:p>
        </w:tc>
        <w:tc>
          <w:tcPr>
            <w:tcW w:w="2892" w:type="pct"/>
            <w:tcBorders>
              <w:top w:val="nil"/>
              <w:left w:val="nil"/>
              <w:bottom w:val="nil"/>
              <w:right w:val="nil"/>
            </w:tcBorders>
            <w:shd w:val="clear" w:color="auto" w:fill="auto"/>
            <w:noWrap/>
            <w:vAlign w:val="center"/>
            <w:hideMark/>
          </w:tcPr>
          <w:p w14:paraId="64BC7B84" w14:textId="77777777" w:rsidR="00151592" w:rsidRPr="000A4B3B" w:rsidRDefault="00151592" w:rsidP="00151592">
            <w:pPr>
              <w:spacing w:after="0" w:line="240" w:lineRule="auto"/>
              <w:jc w:val="left"/>
              <w:rPr>
                <w:rFonts w:ascii="Times New Roman" w:eastAsia="Times New Roman" w:hAnsi="Times New Roman"/>
                <w:szCs w:val="20"/>
                <w:lang w:val="en-CA" w:eastAsia="en-CA"/>
              </w:rPr>
            </w:pPr>
          </w:p>
        </w:tc>
      </w:tr>
      <w:tr w:rsidR="00151592" w:rsidRPr="000A4B3B" w14:paraId="7CE1B3C4" w14:textId="77777777" w:rsidTr="000A4B3B">
        <w:trPr>
          <w:trHeight w:val="315"/>
        </w:trPr>
        <w:tc>
          <w:tcPr>
            <w:tcW w:w="2108" w:type="pct"/>
            <w:tcBorders>
              <w:top w:val="nil"/>
              <w:left w:val="nil"/>
              <w:bottom w:val="nil"/>
              <w:right w:val="nil"/>
            </w:tcBorders>
            <w:shd w:val="clear" w:color="000000" w:fill="FFFF99"/>
            <w:vAlign w:val="center"/>
            <w:hideMark/>
          </w:tcPr>
          <w:p w14:paraId="5429F139" w14:textId="77777777" w:rsidR="00151592" w:rsidRPr="000A4B3B" w:rsidRDefault="00151592" w:rsidP="00151592">
            <w:pPr>
              <w:spacing w:after="0" w:line="240" w:lineRule="auto"/>
              <w:jc w:val="center"/>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Staff Capacity and Development</w:t>
            </w:r>
          </w:p>
        </w:tc>
        <w:tc>
          <w:tcPr>
            <w:tcW w:w="2892" w:type="pct"/>
            <w:tcBorders>
              <w:top w:val="nil"/>
              <w:left w:val="nil"/>
              <w:bottom w:val="nil"/>
              <w:right w:val="nil"/>
            </w:tcBorders>
            <w:shd w:val="clear" w:color="auto" w:fill="auto"/>
            <w:noWrap/>
            <w:vAlign w:val="center"/>
            <w:hideMark/>
          </w:tcPr>
          <w:p w14:paraId="6818076C" w14:textId="77777777" w:rsidR="00151592" w:rsidRPr="000A4B3B" w:rsidRDefault="00151592" w:rsidP="00151592">
            <w:pPr>
              <w:spacing w:after="0" w:line="240" w:lineRule="auto"/>
              <w:jc w:val="center"/>
              <w:rPr>
                <w:rFonts w:ascii="Calibri" w:eastAsia="Times New Roman" w:hAnsi="Calibri" w:cs="Calibri"/>
                <w:color w:val="000000"/>
                <w:szCs w:val="20"/>
                <w:lang w:val="en-CA" w:eastAsia="en-CA"/>
              </w:rPr>
            </w:pPr>
          </w:p>
        </w:tc>
      </w:tr>
      <w:tr w:rsidR="00151592" w:rsidRPr="000A4B3B" w14:paraId="65085DAF" w14:textId="77777777" w:rsidTr="000A4B3B">
        <w:trPr>
          <w:trHeight w:val="780"/>
        </w:trPr>
        <w:tc>
          <w:tcPr>
            <w:tcW w:w="2108" w:type="pct"/>
            <w:tcBorders>
              <w:top w:val="single" w:sz="8" w:space="0" w:color="auto"/>
              <w:left w:val="single" w:sz="8" w:space="0" w:color="auto"/>
              <w:bottom w:val="single" w:sz="8" w:space="0" w:color="auto"/>
              <w:right w:val="single" w:sz="8" w:space="0" w:color="auto"/>
            </w:tcBorders>
            <w:shd w:val="clear" w:color="000000" w:fill="E7E6E6"/>
            <w:vAlign w:val="center"/>
            <w:hideMark/>
          </w:tcPr>
          <w:p w14:paraId="79BA57DE" w14:textId="77777777" w:rsidR="00151592" w:rsidRPr="000A4B3B" w:rsidRDefault="00151592" w:rsidP="00151592">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If you spent PC $'s on staff, how did this support/improve/increase existing programs and services? (ex. staff training, recruitment, expand overall capacity and operations)</w:t>
            </w:r>
          </w:p>
        </w:tc>
        <w:tc>
          <w:tcPr>
            <w:tcW w:w="2892" w:type="pct"/>
            <w:tcBorders>
              <w:top w:val="single" w:sz="8" w:space="0" w:color="auto"/>
              <w:left w:val="nil"/>
              <w:bottom w:val="single" w:sz="8" w:space="0" w:color="auto"/>
              <w:right w:val="single" w:sz="8" w:space="0" w:color="auto"/>
            </w:tcBorders>
            <w:shd w:val="clear" w:color="auto" w:fill="auto"/>
            <w:noWrap/>
            <w:vAlign w:val="center"/>
            <w:hideMark/>
          </w:tcPr>
          <w:p w14:paraId="7CC9CE9D" w14:textId="77777777" w:rsidR="00151592" w:rsidRPr="000A4B3B" w:rsidRDefault="00151592" w:rsidP="00151592">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 </w:t>
            </w:r>
          </w:p>
        </w:tc>
      </w:tr>
      <w:tr w:rsidR="00151592" w:rsidRPr="000A4B3B" w14:paraId="0F8600E7" w14:textId="77777777" w:rsidTr="000A4B3B">
        <w:trPr>
          <w:trHeight w:val="300"/>
        </w:trPr>
        <w:tc>
          <w:tcPr>
            <w:tcW w:w="2108" w:type="pct"/>
            <w:tcBorders>
              <w:top w:val="nil"/>
              <w:left w:val="nil"/>
              <w:bottom w:val="nil"/>
              <w:right w:val="nil"/>
            </w:tcBorders>
            <w:shd w:val="clear" w:color="auto" w:fill="auto"/>
            <w:vAlign w:val="center"/>
            <w:hideMark/>
          </w:tcPr>
          <w:p w14:paraId="0CFEFE22" w14:textId="77777777" w:rsidR="00151592" w:rsidRPr="000A4B3B" w:rsidRDefault="00151592" w:rsidP="00151592">
            <w:pPr>
              <w:spacing w:after="0" w:line="240" w:lineRule="auto"/>
              <w:jc w:val="left"/>
              <w:rPr>
                <w:rFonts w:ascii="Calibri" w:eastAsia="Times New Roman" w:hAnsi="Calibri" w:cs="Calibri"/>
                <w:color w:val="000000"/>
                <w:szCs w:val="20"/>
                <w:lang w:val="en-CA" w:eastAsia="en-CA"/>
              </w:rPr>
            </w:pPr>
          </w:p>
        </w:tc>
        <w:tc>
          <w:tcPr>
            <w:tcW w:w="2892" w:type="pct"/>
            <w:tcBorders>
              <w:top w:val="nil"/>
              <w:left w:val="nil"/>
              <w:bottom w:val="nil"/>
              <w:right w:val="nil"/>
            </w:tcBorders>
            <w:shd w:val="clear" w:color="auto" w:fill="auto"/>
            <w:noWrap/>
            <w:vAlign w:val="center"/>
            <w:hideMark/>
          </w:tcPr>
          <w:p w14:paraId="2D6825FC" w14:textId="77777777" w:rsidR="00151592" w:rsidRPr="000A4B3B" w:rsidRDefault="00151592" w:rsidP="00151592">
            <w:pPr>
              <w:spacing w:after="0" w:line="240" w:lineRule="auto"/>
              <w:jc w:val="left"/>
              <w:rPr>
                <w:rFonts w:ascii="Times New Roman" w:eastAsia="Times New Roman" w:hAnsi="Times New Roman"/>
                <w:szCs w:val="20"/>
                <w:lang w:val="en-CA" w:eastAsia="en-CA"/>
              </w:rPr>
            </w:pPr>
          </w:p>
        </w:tc>
      </w:tr>
      <w:tr w:rsidR="00151592" w:rsidRPr="000A4B3B" w14:paraId="0CF9770A" w14:textId="77777777" w:rsidTr="000A4B3B">
        <w:trPr>
          <w:trHeight w:val="315"/>
        </w:trPr>
        <w:tc>
          <w:tcPr>
            <w:tcW w:w="2108" w:type="pct"/>
            <w:tcBorders>
              <w:top w:val="nil"/>
              <w:left w:val="nil"/>
              <w:bottom w:val="nil"/>
              <w:right w:val="nil"/>
            </w:tcBorders>
            <w:shd w:val="clear" w:color="000000" w:fill="FFFF99"/>
            <w:vAlign w:val="center"/>
            <w:hideMark/>
          </w:tcPr>
          <w:p w14:paraId="22DD54EB" w14:textId="77777777" w:rsidR="00151592" w:rsidRPr="000A4B3B" w:rsidRDefault="00151592" w:rsidP="00151592">
            <w:pPr>
              <w:spacing w:after="0" w:line="240" w:lineRule="auto"/>
              <w:jc w:val="center"/>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Centre Funding Capacity</w:t>
            </w:r>
          </w:p>
        </w:tc>
        <w:tc>
          <w:tcPr>
            <w:tcW w:w="2892" w:type="pct"/>
            <w:tcBorders>
              <w:top w:val="nil"/>
              <w:left w:val="nil"/>
              <w:bottom w:val="nil"/>
              <w:right w:val="nil"/>
            </w:tcBorders>
            <w:shd w:val="clear" w:color="auto" w:fill="auto"/>
            <w:noWrap/>
            <w:vAlign w:val="center"/>
            <w:hideMark/>
          </w:tcPr>
          <w:p w14:paraId="200F7B4A" w14:textId="77777777" w:rsidR="00151592" w:rsidRPr="000A4B3B" w:rsidRDefault="00151592" w:rsidP="00151592">
            <w:pPr>
              <w:spacing w:after="0" w:line="240" w:lineRule="auto"/>
              <w:jc w:val="center"/>
              <w:rPr>
                <w:rFonts w:ascii="Calibri" w:eastAsia="Times New Roman" w:hAnsi="Calibri" w:cs="Calibri"/>
                <w:color w:val="000000"/>
                <w:szCs w:val="20"/>
                <w:lang w:val="en-CA" w:eastAsia="en-CA"/>
              </w:rPr>
            </w:pPr>
          </w:p>
        </w:tc>
      </w:tr>
      <w:tr w:rsidR="00151592" w:rsidRPr="000A4B3B" w14:paraId="6E72C41C" w14:textId="77777777" w:rsidTr="000A4B3B">
        <w:trPr>
          <w:trHeight w:val="1035"/>
        </w:trPr>
        <w:tc>
          <w:tcPr>
            <w:tcW w:w="2108" w:type="pct"/>
            <w:tcBorders>
              <w:top w:val="single" w:sz="8" w:space="0" w:color="auto"/>
              <w:left w:val="single" w:sz="8" w:space="0" w:color="auto"/>
              <w:bottom w:val="single" w:sz="8" w:space="0" w:color="auto"/>
              <w:right w:val="single" w:sz="8" w:space="0" w:color="auto"/>
            </w:tcBorders>
            <w:shd w:val="clear" w:color="000000" w:fill="E7E6E6"/>
            <w:vAlign w:val="center"/>
            <w:hideMark/>
          </w:tcPr>
          <w:p w14:paraId="5958741A" w14:textId="77777777" w:rsidR="00151592" w:rsidRPr="000A4B3B" w:rsidRDefault="00151592" w:rsidP="00151592">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If PC $'s assisted your centre to leverage funding and pursue economic development, how did this support/improve/increase existing programs and services?</w:t>
            </w:r>
          </w:p>
        </w:tc>
        <w:tc>
          <w:tcPr>
            <w:tcW w:w="2892" w:type="pct"/>
            <w:tcBorders>
              <w:top w:val="single" w:sz="8" w:space="0" w:color="auto"/>
              <w:left w:val="nil"/>
              <w:bottom w:val="single" w:sz="8" w:space="0" w:color="auto"/>
              <w:right w:val="single" w:sz="8" w:space="0" w:color="auto"/>
            </w:tcBorders>
            <w:shd w:val="clear" w:color="auto" w:fill="auto"/>
            <w:noWrap/>
            <w:vAlign w:val="center"/>
            <w:hideMark/>
          </w:tcPr>
          <w:p w14:paraId="316AEF80" w14:textId="77777777" w:rsidR="00151592" w:rsidRPr="000A4B3B" w:rsidRDefault="00151592" w:rsidP="00151592">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 </w:t>
            </w:r>
          </w:p>
        </w:tc>
      </w:tr>
      <w:tr w:rsidR="00151592" w:rsidRPr="000A4B3B" w14:paraId="18135D72" w14:textId="77777777" w:rsidTr="000A4B3B">
        <w:trPr>
          <w:trHeight w:val="300"/>
        </w:trPr>
        <w:tc>
          <w:tcPr>
            <w:tcW w:w="2108" w:type="pct"/>
            <w:tcBorders>
              <w:top w:val="nil"/>
              <w:left w:val="nil"/>
              <w:bottom w:val="nil"/>
              <w:right w:val="nil"/>
            </w:tcBorders>
            <w:shd w:val="clear" w:color="auto" w:fill="auto"/>
            <w:noWrap/>
            <w:vAlign w:val="bottom"/>
            <w:hideMark/>
          </w:tcPr>
          <w:p w14:paraId="43DA525E" w14:textId="77777777" w:rsidR="00151592" w:rsidRPr="000A4B3B" w:rsidRDefault="00151592" w:rsidP="00151592">
            <w:pPr>
              <w:spacing w:after="0" w:line="240" w:lineRule="auto"/>
              <w:jc w:val="left"/>
              <w:rPr>
                <w:rFonts w:ascii="Calibri" w:eastAsia="Times New Roman" w:hAnsi="Calibri" w:cs="Calibri"/>
                <w:color w:val="000000"/>
                <w:szCs w:val="20"/>
                <w:lang w:val="en-CA" w:eastAsia="en-CA"/>
              </w:rPr>
            </w:pPr>
          </w:p>
        </w:tc>
        <w:tc>
          <w:tcPr>
            <w:tcW w:w="2892" w:type="pct"/>
            <w:tcBorders>
              <w:top w:val="nil"/>
              <w:left w:val="nil"/>
              <w:bottom w:val="nil"/>
              <w:right w:val="nil"/>
            </w:tcBorders>
            <w:shd w:val="clear" w:color="auto" w:fill="auto"/>
            <w:noWrap/>
            <w:vAlign w:val="bottom"/>
            <w:hideMark/>
          </w:tcPr>
          <w:p w14:paraId="2996C514" w14:textId="77777777" w:rsidR="00151592" w:rsidRPr="000A4B3B" w:rsidRDefault="00151592" w:rsidP="00151592">
            <w:pPr>
              <w:spacing w:after="0" w:line="240" w:lineRule="auto"/>
              <w:jc w:val="left"/>
              <w:rPr>
                <w:rFonts w:ascii="Times New Roman" w:eastAsia="Times New Roman" w:hAnsi="Times New Roman"/>
                <w:szCs w:val="20"/>
                <w:lang w:val="en-CA" w:eastAsia="en-CA"/>
              </w:rPr>
            </w:pPr>
          </w:p>
        </w:tc>
      </w:tr>
      <w:tr w:rsidR="00151592" w:rsidRPr="000A4B3B" w14:paraId="045373DD" w14:textId="77777777" w:rsidTr="000A4B3B">
        <w:trPr>
          <w:trHeight w:val="315"/>
        </w:trPr>
        <w:tc>
          <w:tcPr>
            <w:tcW w:w="2108" w:type="pct"/>
            <w:tcBorders>
              <w:top w:val="nil"/>
              <w:left w:val="nil"/>
              <w:bottom w:val="nil"/>
              <w:right w:val="nil"/>
            </w:tcBorders>
            <w:shd w:val="clear" w:color="000000" w:fill="FFFF99"/>
            <w:noWrap/>
            <w:vAlign w:val="center"/>
            <w:hideMark/>
          </w:tcPr>
          <w:p w14:paraId="39F49556" w14:textId="77777777" w:rsidR="00151592" w:rsidRPr="000A4B3B" w:rsidRDefault="00151592" w:rsidP="00151592">
            <w:pPr>
              <w:spacing w:after="0" w:line="240" w:lineRule="auto"/>
              <w:jc w:val="center"/>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Provincial Capacity Success Story</w:t>
            </w:r>
          </w:p>
        </w:tc>
        <w:tc>
          <w:tcPr>
            <w:tcW w:w="2892" w:type="pct"/>
            <w:tcBorders>
              <w:top w:val="nil"/>
              <w:left w:val="nil"/>
              <w:bottom w:val="nil"/>
              <w:right w:val="nil"/>
            </w:tcBorders>
            <w:shd w:val="clear" w:color="auto" w:fill="auto"/>
            <w:noWrap/>
            <w:vAlign w:val="bottom"/>
            <w:hideMark/>
          </w:tcPr>
          <w:p w14:paraId="7711E38C" w14:textId="77777777" w:rsidR="00151592" w:rsidRPr="000A4B3B" w:rsidRDefault="00151592" w:rsidP="00151592">
            <w:pPr>
              <w:spacing w:after="0" w:line="240" w:lineRule="auto"/>
              <w:jc w:val="center"/>
              <w:rPr>
                <w:rFonts w:ascii="Calibri" w:eastAsia="Times New Roman" w:hAnsi="Calibri" w:cs="Calibri"/>
                <w:color w:val="000000"/>
                <w:szCs w:val="20"/>
                <w:lang w:val="en-CA" w:eastAsia="en-CA"/>
              </w:rPr>
            </w:pPr>
          </w:p>
        </w:tc>
      </w:tr>
      <w:tr w:rsidR="00151592" w:rsidRPr="000A4B3B" w14:paraId="1D88E4AC" w14:textId="77777777" w:rsidTr="000A4B3B">
        <w:trPr>
          <w:trHeight w:val="525"/>
        </w:trPr>
        <w:tc>
          <w:tcPr>
            <w:tcW w:w="2108" w:type="pct"/>
            <w:tcBorders>
              <w:top w:val="single" w:sz="8" w:space="0" w:color="auto"/>
              <w:left w:val="single" w:sz="8" w:space="0" w:color="auto"/>
              <w:bottom w:val="single" w:sz="8" w:space="0" w:color="auto"/>
              <w:right w:val="single" w:sz="8" w:space="0" w:color="auto"/>
            </w:tcBorders>
            <w:shd w:val="clear" w:color="000000" w:fill="E7E6E6"/>
            <w:hideMark/>
          </w:tcPr>
          <w:p w14:paraId="10909E75" w14:textId="77777777" w:rsidR="00151592" w:rsidRPr="000A4B3B" w:rsidRDefault="00151592" w:rsidP="00151592">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Success story demonstrating positive impacts to you Centre of Provincial Capacity funding more broadly.</w:t>
            </w:r>
          </w:p>
        </w:tc>
        <w:tc>
          <w:tcPr>
            <w:tcW w:w="2892" w:type="pct"/>
            <w:tcBorders>
              <w:top w:val="single" w:sz="8" w:space="0" w:color="auto"/>
              <w:left w:val="nil"/>
              <w:bottom w:val="single" w:sz="8" w:space="0" w:color="auto"/>
              <w:right w:val="single" w:sz="8" w:space="0" w:color="auto"/>
            </w:tcBorders>
            <w:shd w:val="clear" w:color="auto" w:fill="auto"/>
            <w:noWrap/>
            <w:vAlign w:val="bottom"/>
            <w:hideMark/>
          </w:tcPr>
          <w:p w14:paraId="171BB8B0" w14:textId="4F8495EC" w:rsidR="00151592" w:rsidRPr="000A4B3B" w:rsidRDefault="00151592" w:rsidP="00151592">
            <w:pPr>
              <w:spacing w:after="0" w:line="240" w:lineRule="auto"/>
              <w:jc w:val="left"/>
              <w:rPr>
                <w:rFonts w:ascii="Calibri" w:eastAsia="Times New Roman" w:hAnsi="Calibri" w:cs="Calibri"/>
                <w:color w:val="000000"/>
                <w:sz w:val="22"/>
                <w:lang w:val="en-CA" w:eastAsia="en-CA"/>
              </w:rPr>
            </w:pPr>
            <w:r w:rsidRPr="000A4B3B">
              <w:rPr>
                <w:rFonts w:ascii="Calibri" w:eastAsia="Times New Roman" w:hAnsi="Calibri" w:cs="Calibri"/>
                <w:color w:val="000000"/>
                <w:sz w:val="22"/>
                <w:lang w:val="en-CA" w:eastAsia="en-CA"/>
              </w:rPr>
              <w:t> </w:t>
            </w:r>
          </w:p>
        </w:tc>
      </w:tr>
    </w:tbl>
    <w:p w14:paraId="775E3D7A" w14:textId="497FAB1F" w:rsidR="005735F9" w:rsidRDefault="005735F9" w:rsidP="005735F9">
      <w:pPr>
        <w:pStyle w:val="Heading4"/>
        <w:rPr>
          <w:rFonts w:asciiTheme="minorHAnsi" w:hAnsiTheme="minorHAnsi" w:cstheme="minorHAnsi"/>
          <w:b/>
          <w:color w:val="auto"/>
          <w:sz w:val="24"/>
          <w:szCs w:val="24"/>
          <w:u w:val="single"/>
        </w:rPr>
      </w:pPr>
    </w:p>
    <w:p w14:paraId="41D4B089" w14:textId="77777777" w:rsidR="000A4B3B" w:rsidRPr="000A4B3B" w:rsidRDefault="000A4B3B" w:rsidP="000A4B3B"/>
    <w:p w14:paraId="5273BA25" w14:textId="0E1CF2E4" w:rsidR="005735F9" w:rsidRPr="00DC250F" w:rsidRDefault="005735F9" w:rsidP="005735F9">
      <w:pPr>
        <w:pStyle w:val="Heading4"/>
        <w:rPr>
          <w:rFonts w:asciiTheme="minorHAnsi" w:hAnsiTheme="minorHAnsi" w:cstheme="minorHAnsi"/>
          <w:b/>
          <w:color w:val="auto"/>
          <w:sz w:val="24"/>
          <w:szCs w:val="24"/>
          <w:u w:val="single"/>
        </w:rPr>
      </w:pPr>
      <w:r w:rsidRPr="00DC250F">
        <w:rPr>
          <w:rFonts w:asciiTheme="minorHAnsi" w:hAnsiTheme="minorHAnsi" w:cstheme="minorHAnsi"/>
          <w:b/>
          <w:color w:val="auto"/>
          <w:sz w:val="24"/>
          <w:szCs w:val="24"/>
          <w:u w:val="single"/>
        </w:rPr>
        <w:t>NOTE – Any submitted p</w:t>
      </w:r>
      <w:r w:rsidR="0003566E">
        <w:rPr>
          <w:rFonts w:asciiTheme="minorHAnsi" w:hAnsiTheme="minorHAnsi" w:cstheme="minorHAnsi"/>
          <w:b/>
          <w:color w:val="auto"/>
          <w:sz w:val="24"/>
          <w:szCs w:val="24"/>
          <w:u w:val="single"/>
        </w:rPr>
        <w:t xml:space="preserve">hotos </w:t>
      </w:r>
      <w:r w:rsidRPr="00DC250F">
        <w:rPr>
          <w:rFonts w:asciiTheme="minorHAnsi" w:hAnsiTheme="minorHAnsi" w:cstheme="minorHAnsi"/>
          <w:b/>
          <w:color w:val="auto"/>
          <w:sz w:val="24"/>
          <w:szCs w:val="24"/>
          <w:u w:val="single"/>
        </w:rPr>
        <w:t xml:space="preserve">must: </w:t>
      </w:r>
    </w:p>
    <w:p w14:paraId="3CB90E6F" w14:textId="77777777" w:rsidR="005735F9" w:rsidRPr="00DC250F" w:rsidRDefault="005735F9" w:rsidP="005735F9">
      <w:pPr>
        <w:pStyle w:val="ListParagraph"/>
        <w:numPr>
          <w:ilvl w:val="0"/>
          <w:numId w:val="47"/>
        </w:numPr>
        <w:jc w:val="left"/>
        <w:rPr>
          <w:rFonts w:asciiTheme="minorHAnsi" w:hAnsiTheme="minorHAnsi" w:cstheme="minorHAnsi"/>
          <w:sz w:val="24"/>
          <w:szCs w:val="24"/>
        </w:rPr>
      </w:pPr>
      <w:r w:rsidRPr="00DC250F">
        <w:rPr>
          <w:rFonts w:asciiTheme="minorHAnsi" w:hAnsiTheme="minorHAnsi" w:cstheme="minorHAnsi"/>
          <w:sz w:val="24"/>
          <w:szCs w:val="24"/>
        </w:rPr>
        <w:t xml:space="preserve">Pertain to success story activities described in this report. </w:t>
      </w:r>
    </w:p>
    <w:p w14:paraId="226B8EDE" w14:textId="1FFFE7C8" w:rsidR="005735F9" w:rsidRPr="00DC250F" w:rsidRDefault="005735F9" w:rsidP="005735F9">
      <w:pPr>
        <w:pStyle w:val="ListParagraph"/>
        <w:numPr>
          <w:ilvl w:val="0"/>
          <w:numId w:val="47"/>
        </w:numPr>
        <w:jc w:val="left"/>
        <w:rPr>
          <w:rFonts w:asciiTheme="minorHAnsi" w:hAnsiTheme="minorHAnsi" w:cstheme="minorHAnsi"/>
          <w:sz w:val="24"/>
          <w:szCs w:val="24"/>
        </w:rPr>
      </w:pPr>
      <w:r w:rsidRPr="00DC250F">
        <w:rPr>
          <w:rFonts w:asciiTheme="minorHAnsi" w:hAnsiTheme="minorHAnsi" w:cstheme="minorHAnsi"/>
          <w:sz w:val="24"/>
          <w:szCs w:val="24"/>
        </w:rPr>
        <w:t>Be submitted as .jpg or .png files only</w:t>
      </w:r>
      <w:r w:rsidR="007F2A13">
        <w:rPr>
          <w:rFonts w:asciiTheme="minorHAnsi" w:hAnsiTheme="minorHAnsi" w:cstheme="minorHAnsi"/>
          <w:sz w:val="24"/>
          <w:szCs w:val="24"/>
        </w:rPr>
        <w:t>; please DO NOT embed photos into this narrative report template.</w:t>
      </w:r>
    </w:p>
    <w:p w14:paraId="1354AC9F" w14:textId="39CCB294" w:rsidR="005735F9" w:rsidRPr="00DC250F" w:rsidRDefault="005735F9" w:rsidP="005735F9">
      <w:pPr>
        <w:pStyle w:val="ListParagraph"/>
        <w:numPr>
          <w:ilvl w:val="0"/>
          <w:numId w:val="47"/>
        </w:numPr>
        <w:jc w:val="left"/>
        <w:rPr>
          <w:rFonts w:asciiTheme="minorHAnsi" w:hAnsiTheme="minorHAnsi" w:cstheme="minorHAnsi"/>
          <w:sz w:val="24"/>
          <w:szCs w:val="24"/>
        </w:rPr>
      </w:pPr>
      <w:r w:rsidRPr="00DC250F">
        <w:rPr>
          <w:rFonts w:asciiTheme="minorHAnsi" w:hAnsiTheme="minorHAnsi" w:cstheme="minorHAnsi"/>
          <w:sz w:val="24"/>
          <w:szCs w:val="24"/>
        </w:rPr>
        <w:t xml:space="preserve">Be named appropriately with brief description as part of the file name ex: </w:t>
      </w:r>
      <w:r w:rsidRPr="0003566E">
        <w:rPr>
          <w:rFonts w:asciiTheme="minorHAnsi" w:hAnsiTheme="minorHAnsi" w:cstheme="minorHAnsi"/>
          <w:i/>
          <w:iCs/>
          <w:sz w:val="24"/>
          <w:szCs w:val="24"/>
        </w:rPr>
        <w:t>BCAAFC_EldersLunch_PC202</w:t>
      </w:r>
      <w:r w:rsidR="007F2A13" w:rsidRPr="0003566E">
        <w:rPr>
          <w:rFonts w:asciiTheme="minorHAnsi" w:hAnsiTheme="minorHAnsi" w:cstheme="minorHAnsi"/>
          <w:i/>
          <w:iCs/>
          <w:sz w:val="24"/>
          <w:szCs w:val="24"/>
        </w:rPr>
        <w:t>5</w:t>
      </w:r>
      <w:r w:rsidRPr="0003566E">
        <w:rPr>
          <w:rFonts w:asciiTheme="minorHAnsi" w:hAnsiTheme="minorHAnsi" w:cstheme="minorHAnsi"/>
          <w:i/>
          <w:iCs/>
          <w:sz w:val="24"/>
          <w:szCs w:val="24"/>
        </w:rPr>
        <w:t>.</w:t>
      </w:r>
      <w:r w:rsidR="00447A53" w:rsidRPr="0003566E">
        <w:rPr>
          <w:rFonts w:asciiTheme="minorHAnsi" w:hAnsiTheme="minorHAnsi" w:cstheme="minorHAnsi"/>
          <w:i/>
          <w:iCs/>
          <w:sz w:val="24"/>
          <w:szCs w:val="24"/>
        </w:rPr>
        <w:t>jpg</w:t>
      </w:r>
    </w:p>
    <w:p w14:paraId="326F1EAA" w14:textId="398B573E" w:rsidR="005735F9" w:rsidRDefault="005735F9" w:rsidP="005735F9">
      <w:pPr>
        <w:jc w:val="center"/>
        <w:rPr>
          <w:rFonts w:asciiTheme="minorHAnsi" w:hAnsiTheme="minorHAnsi" w:cstheme="minorHAnsi"/>
          <w:b/>
          <w:color w:val="FF0000"/>
          <w:sz w:val="24"/>
          <w:szCs w:val="24"/>
        </w:rPr>
      </w:pPr>
      <w:r w:rsidRPr="00DC250F">
        <w:rPr>
          <w:rFonts w:asciiTheme="minorHAnsi" w:hAnsiTheme="minorHAnsi" w:cstheme="minorHAnsi"/>
          <w:b/>
          <w:color w:val="FF0000"/>
          <w:sz w:val="24"/>
          <w:szCs w:val="24"/>
        </w:rPr>
        <w:t xml:space="preserve">Final Reporting Due: April </w:t>
      </w:r>
      <w:r w:rsidR="00EB5821">
        <w:rPr>
          <w:rFonts w:asciiTheme="minorHAnsi" w:hAnsiTheme="minorHAnsi" w:cstheme="minorHAnsi"/>
          <w:b/>
          <w:color w:val="FF0000"/>
          <w:sz w:val="24"/>
          <w:szCs w:val="24"/>
        </w:rPr>
        <w:t>1</w:t>
      </w:r>
      <w:r w:rsidR="007F2A13">
        <w:rPr>
          <w:rFonts w:asciiTheme="minorHAnsi" w:hAnsiTheme="minorHAnsi" w:cstheme="minorHAnsi"/>
          <w:b/>
          <w:color w:val="FF0000"/>
          <w:sz w:val="24"/>
          <w:szCs w:val="24"/>
        </w:rPr>
        <w:t>7</w:t>
      </w:r>
      <w:r w:rsidRPr="00DC250F">
        <w:rPr>
          <w:rFonts w:asciiTheme="minorHAnsi" w:hAnsiTheme="minorHAnsi" w:cstheme="minorHAnsi"/>
          <w:b/>
          <w:color w:val="FF0000"/>
          <w:sz w:val="24"/>
          <w:szCs w:val="24"/>
        </w:rPr>
        <w:t>, 202</w:t>
      </w:r>
      <w:r w:rsidR="007F2A13">
        <w:rPr>
          <w:rFonts w:asciiTheme="minorHAnsi" w:hAnsiTheme="minorHAnsi" w:cstheme="minorHAnsi"/>
          <w:b/>
          <w:color w:val="FF0000"/>
          <w:sz w:val="24"/>
          <w:szCs w:val="24"/>
        </w:rPr>
        <w:t>5</w:t>
      </w:r>
    </w:p>
    <w:p w14:paraId="0EC86E00" w14:textId="77777777" w:rsidR="005735F9" w:rsidRDefault="005735F9" w:rsidP="005735F9">
      <w:pPr>
        <w:jc w:val="center"/>
        <w:rPr>
          <w:rFonts w:asciiTheme="minorHAnsi" w:hAnsiTheme="minorHAnsi" w:cstheme="minorHAnsi"/>
          <w:b/>
          <w:color w:val="FF0000"/>
          <w:sz w:val="24"/>
          <w:szCs w:val="24"/>
        </w:rPr>
        <w:sectPr w:rsidR="005735F9" w:rsidSect="005735F9">
          <w:type w:val="continuous"/>
          <w:pgSz w:w="15840" w:h="12240" w:orient="landscape"/>
          <w:pgMar w:top="992" w:right="851" w:bottom="1610" w:left="1701" w:header="709" w:footer="709" w:gutter="0"/>
          <w:cols w:space="708"/>
          <w:titlePg/>
          <w:docGrid w:linePitch="360"/>
        </w:sectPr>
      </w:pPr>
    </w:p>
    <w:p w14:paraId="624502AA" w14:textId="77777777" w:rsidR="005735F9" w:rsidRDefault="005735F9" w:rsidP="005735F9">
      <w:pPr>
        <w:spacing w:after="0" w:line="240" w:lineRule="auto"/>
        <w:jc w:val="left"/>
        <w:rPr>
          <w:rFonts w:ascii="Arial" w:hAnsi="Arial" w:cs="Arial"/>
          <w:b/>
          <w:sz w:val="22"/>
          <w:szCs w:val="24"/>
        </w:rPr>
      </w:pPr>
    </w:p>
    <w:p w14:paraId="46D866FA" w14:textId="261DDA1B" w:rsidR="005735F9" w:rsidRPr="00AA7535" w:rsidRDefault="005735F9" w:rsidP="005735F9">
      <w:pPr>
        <w:spacing w:after="0" w:line="240" w:lineRule="auto"/>
        <w:jc w:val="left"/>
        <w:rPr>
          <w:rFonts w:ascii="Arial" w:hAnsi="Arial" w:cs="Arial"/>
          <w:sz w:val="22"/>
          <w:szCs w:val="24"/>
        </w:rPr>
      </w:pPr>
      <w:r w:rsidRPr="00AA7535">
        <w:rPr>
          <w:rFonts w:ascii="Arial" w:hAnsi="Arial" w:cs="Arial"/>
          <w:b/>
          <w:sz w:val="22"/>
          <w:szCs w:val="24"/>
        </w:rPr>
        <w:t>Provincial Capacity Funding</w:t>
      </w:r>
      <w:r w:rsidRPr="00AA7535">
        <w:rPr>
          <w:rFonts w:ascii="Arial" w:hAnsi="Arial" w:cs="Arial"/>
          <w:b/>
          <w:sz w:val="22"/>
          <w:szCs w:val="24"/>
        </w:rPr>
        <w:br/>
      </w:r>
    </w:p>
    <w:p w14:paraId="76F35537" w14:textId="77777777" w:rsidR="005735F9" w:rsidRPr="00162A93" w:rsidRDefault="005735F9" w:rsidP="005735F9">
      <w:pPr>
        <w:spacing w:after="0" w:line="240" w:lineRule="auto"/>
        <w:jc w:val="left"/>
        <w:rPr>
          <w:rFonts w:ascii="Arial" w:hAnsi="Arial" w:cs="Arial"/>
          <w:sz w:val="22"/>
          <w:szCs w:val="24"/>
        </w:rPr>
      </w:pPr>
      <w:r w:rsidRPr="00162A93">
        <w:rPr>
          <w:rFonts w:ascii="Arial" w:hAnsi="Arial" w:cs="Arial"/>
          <w:sz w:val="22"/>
          <w:szCs w:val="24"/>
        </w:rPr>
        <w:t>The B.C. Association of Aboriginal Friendship Centres (BCAAFC) is the umbrella association for 25 Friendship Centres throughout the Province of British Columbia.</w:t>
      </w:r>
    </w:p>
    <w:p w14:paraId="70191B5C" w14:textId="77777777" w:rsidR="005735F9" w:rsidRPr="00162A93" w:rsidRDefault="005735F9" w:rsidP="005735F9">
      <w:pPr>
        <w:spacing w:after="0" w:line="240" w:lineRule="auto"/>
        <w:jc w:val="left"/>
        <w:rPr>
          <w:rFonts w:ascii="Arial" w:hAnsi="Arial" w:cs="Arial"/>
          <w:sz w:val="22"/>
          <w:szCs w:val="24"/>
        </w:rPr>
      </w:pPr>
    </w:p>
    <w:p w14:paraId="0E3B8658" w14:textId="77777777" w:rsidR="005735F9" w:rsidRPr="00162A93" w:rsidRDefault="005735F9" w:rsidP="005735F9">
      <w:pPr>
        <w:spacing w:after="0" w:line="240" w:lineRule="auto"/>
        <w:jc w:val="left"/>
        <w:rPr>
          <w:rFonts w:ascii="Arial" w:hAnsi="Arial" w:cs="Arial"/>
          <w:sz w:val="22"/>
          <w:szCs w:val="24"/>
        </w:rPr>
      </w:pPr>
      <w:r w:rsidRPr="00162A93">
        <w:rPr>
          <w:rFonts w:ascii="Arial" w:hAnsi="Arial" w:cs="Arial"/>
          <w:sz w:val="22"/>
          <w:szCs w:val="24"/>
        </w:rPr>
        <w:t>Friendship Centres play a central role in supporting primarily Indigenous peoples living in urban areas – who may face complex social challenges rooted in colonization and intergenerational trauma. The Centres provide programs and services in the areas of health care, employment, skills training and education, as well as supports for children and families, Elders and youth.</w:t>
      </w:r>
    </w:p>
    <w:p w14:paraId="1C9DA36E" w14:textId="77777777" w:rsidR="005735F9" w:rsidRPr="00162A93" w:rsidRDefault="005735F9" w:rsidP="005735F9">
      <w:pPr>
        <w:spacing w:after="0" w:line="240" w:lineRule="auto"/>
        <w:jc w:val="left"/>
        <w:rPr>
          <w:rFonts w:ascii="Arial" w:hAnsi="Arial" w:cs="Arial"/>
          <w:sz w:val="22"/>
          <w:szCs w:val="24"/>
        </w:rPr>
      </w:pPr>
    </w:p>
    <w:p w14:paraId="6693750C" w14:textId="77777777" w:rsidR="005735F9" w:rsidRPr="00162A93" w:rsidRDefault="005735F9" w:rsidP="005735F9">
      <w:pPr>
        <w:spacing w:after="0" w:line="240" w:lineRule="auto"/>
        <w:jc w:val="left"/>
        <w:rPr>
          <w:rFonts w:ascii="Arial" w:hAnsi="Arial" w:cs="Arial"/>
          <w:b/>
          <w:sz w:val="22"/>
          <w:szCs w:val="24"/>
        </w:rPr>
      </w:pPr>
      <w:r w:rsidRPr="00162A93">
        <w:rPr>
          <w:rFonts w:ascii="Arial" w:hAnsi="Arial" w:cs="Arial"/>
          <w:b/>
          <w:sz w:val="22"/>
          <w:szCs w:val="24"/>
        </w:rPr>
        <w:t>P</w:t>
      </w:r>
      <w:r>
        <w:rPr>
          <w:rFonts w:ascii="Arial" w:hAnsi="Arial" w:cs="Arial"/>
          <w:b/>
          <w:sz w:val="22"/>
          <w:szCs w:val="24"/>
        </w:rPr>
        <w:t>urpose</w:t>
      </w:r>
    </w:p>
    <w:p w14:paraId="41FE2F24" w14:textId="77777777" w:rsidR="005735F9" w:rsidRPr="00162A93" w:rsidRDefault="005735F9" w:rsidP="005735F9">
      <w:pPr>
        <w:spacing w:after="0" w:line="240" w:lineRule="auto"/>
        <w:jc w:val="left"/>
        <w:rPr>
          <w:rFonts w:ascii="Arial" w:hAnsi="Arial" w:cs="Arial"/>
          <w:sz w:val="22"/>
          <w:szCs w:val="24"/>
        </w:rPr>
      </w:pPr>
    </w:p>
    <w:p w14:paraId="4F63537D" w14:textId="77777777" w:rsidR="005735F9" w:rsidRPr="00162A93" w:rsidRDefault="005735F9" w:rsidP="005735F9">
      <w:pPr>
        <w:spacing w:after="0" w:line="240" w:lineRule="auto"/>
        <w:jc w:val="left"/>
        <w:rPr>
          <w:rFonts w:ascii="Arial" w:hAnsi="Arial" w:cs="Arial"/>
          <w:sz w:val="22"/>
          <w:szCs w:val="24"/>
        </w:rPr>
      </w:pPr>
      <w:r w:rsidRPr="00162A93">
        <w:rPr>
          <w:rFonts w:ascii="Arial" w:hAnsi="Arial" w:cs="Arial"/>
          <w:sz w:val="22"/>
          <w:szCs w:val="24"/>
        </w:rPr>
        <w:t>Funds will be used to strengthen and improve the way the BCAAFC and the Centres deliver programs and services by improving infrastructure through Information Technology system updates and human-resource development through staff training and recruitment.</w:t>
      </w:r>
    </w:p>
    <w:p w14:paraId="3086D354" w14:textId="77777777" w:rsidR="005735F9" w:rsidRPr="00162A93" w:rsidRDefault="005735F9" w:rsidP="005735F9">
      <w:pPr>
        <w:spacing w:after="0" w:line="240" w:lineRule="auto"/>
        <w:jc w:val="left"/>
        <w:rPr>
          <w:rFonts w:ascii="Arial" w:hAnsi="Arial" w:cs="Arial"/>
          <w:sz w:val="22"/>
          <w:szCs w:val="24"/>
        </w:rPr>
      </w:pPr>
    </w:p>
    <w:p w14:paraId="3F660D17" w14:textId="77777777" w:rsidR="005735F9" w:rsidRPr="00162A93" w:rsidRDefault="005735F9" w:rsidP="005735F9">
      <w:pPr>
        <w:spacing w:after="0" w:line="240" w:lineRule="auto"/>
        <w:jc w:val="left"/>
        <w:rPr>
          <w:rFonts w:ascii="Arial" w:hAnsi="Arial" w:cs="Arial"/>
          <w:sz w:val="22"/>
          <w:szCs w:val="24"/>
        </w:rPr>
      </w:pPr>
      <w:r w:rsidRPr="00162A93">
        <w:rPr>
          <w:rFonts w:ascii="Arial" w:hAnsi="Arial" w:cs="Arial"/>
          <w:sz w:val="22"/>
          <w:szCs w:val="24"/>
        </w:rPr>
        <w:t>Friendship Centres will also seek to increase cultural activities within existing and new programs, leveraging the funding to pursue economic development opportunities, making minor renovations and expanding operations.</w:t>
      </w:r>
    </w:p>
    <w:p w14:paraId="49110173" w14:textId="77777777" w:rsidR="005735F9" w:rsidRPr="00162A93" w:rsidRDefault="005735F9" w:rsidP="005735F9">
      <w:pPr>
        <w:spacing w:after="0" w:line="240" w:lineRule="auto"/>
        <w:jc w:val="left"/>
        <w:rPr>
          <w:rFonts w:ascii="Arial" w:hAnsi="Arial" w:cs="Arial"/>
          <w:sz w:val="22"/>
          <w:szCs w:val="24"/>
        </w:rPr>
      </w:pPr>
    </w:p>
    <w:p w14:paraId="2C71674E" w14:textId="77777777" w:rsidR="005735F9" w:rsidRPr="00162A93" w:rsidRDefault="005735F9" w:rsidP="005735F9">
      <w:pPr>
        <w:spacing w:after="0" w:line="240" w:lineRule="auto"/>
        <w:jc w:val="left"/>
        <w:rPr>
          <w:rFonts w:ascii="Arial" w:hAnsi="Arial" w:cs="Arial"/>
          <w:sz w:val="22"/>
          <w:szCs w:val="24"/>
        </w:rPr>
      </w:pPr>
      <w:r w:rsidRPr="00162A93">
        <w:rPr>
          <w:rFonts w:ascii="Arial" w:hAnsi="Arial" w:cs="Arial"/>
          <w:sz w:val="22"/>
          <w:szCs w:val="24"/>
        </w:rPr>
        <w:t>Eligible expenditures are limited to:</w:t>
      </w:r>
    </w:p>
    <w:p w14:paraId="1594DC9A" w14:textId="77777777" w:rsidR="005735F9" w:rsidRPr="00162A93" w:rsidRDefault="005735F9" w:rsidP="005735F9">
      <w:pPr>
        <w:spacing w:after="0" w:line="240" w:lineRule="auto"/>
        <w:jc w:val="left"/>
        <w:rPr>
          <w:rFonts w:ascii="Arial" w:hAnsi="Arial" w:cs="Arial"/>
          <w:sz w:val="22"/>
          <w:szCs w:val="24"/>
        </w:rPr>
      </w:pPr>
    </w:p>
    <w:p w14:paraId="0ADFBB71" w14:textId="77777777" w:rsidR="005735F9" w:rsidRPr="00162A93" w:rsidRDefault="005735F9" w:rsidP="005735F9">
      <w:pPr>
        <w:pStyle w:val="ListParagraph"/>
        <w:numPr>
          <w:ilvl w:val="0"/>
          <w:numId w:val="43"/>
        </w:numPr>
        <w:spacing w:after="0" w:line="240" w:lineRule="auto"/>
        <w:jc w:val="left"/>
        <w:rPr>
          <w:rFonts w:ascii="Arial" w:hAnsi="Arial" w:cs="Arial"/>
          <w:sz w:val="22"/>
          <w:szCs w:val="24"/>
        </w:rPr>
      </w:pPr>
      <w:r w:rsidRPr="00162A93">
        <w:rPr>
          <w:rFonts w:ascii="Arial" w:hAnsi="Arial" w:cs="Arial"/>
          <w:sz w:val="22"/>
          <w:szCs w:val="24"/>
        </w:rPr>
        <w:t>Salaries and employee benefits;</w:t>
      </w:r>
    </w:p>
    <w:p w14:paraId="44269A12" w14:textId="77777777" w:rsidR="005735F9" w:rsidRPr="00162A93" w:rsidRDefault="005735F9" w:rsidP="005735F9">
      <w:pPr>
        <w:pStyle w:val="ListParagraph"/>
        <w:numPr>
          <w:ilvl w:val="0"/>
          <w:numId w:val="43"/>
        </w:numPr>
        <w:spacing w:after="0" w:line="240" w:lineRule="auto"/>
        <w:jc w:val="left"/>
        <w:rPr>
          <w:rFonts w:ascii="Arial" w:hAnsi="Arial" w:cs="Arial"/>
          <w:sz w:val="22"/>
          <w:szCs w:val="24"/>
        </w:rPr>
      </w:pPr>
      <w:r w:rsidRPr="00162A93">
        <w:rPr>
          <w:rFonts w:ascii="Arial" w:hAnsi="Arial" w:cs="Arial"/>
          <w:sz w:val="22"/>
          <w:szCs w:val="24"/>
        </w:rPr>
        <w:t>Professional fees;</w:t>
      </w:r>
    </w:p>
    <w:p w14:paraId="17F16AF9" w14:textId="77777777" w:rsidR="005735F9" w:rsidRPr="00162A93" w:rsidRDefault="005735F9" w:rsidP="005735F9">
      <w:pPr>
        <w:pStyle w:val="ListParagraph"/>
        <w:numPr>
          <w:ilvl w:val="0"/>
          <w:numId w:val="43"/>
        </w:numPr>
        <w:spacing w:after="0" w:line="240" w:lineRule="auto"/>
        <w:jc w:val="left"/>
        <w:rPr>
          <w:rFonts w:ascii="Arial" w:hAnsi="Arial" w:cs="Arial"/>
          <w:sz w:val="22"/>
          <w:szCs w:val="24"/>
        </w:rPr>
      </w:pPr>
      <w:r w:rsidRPr="00162A93">
        <w:rPr>
          <w:rFonts w:ascii="Arial" w:hAnsi="Arial" w:cs="Arial"/>
          <w:sz w:val="22"/>
          <w:szCs w:val="24"/>
        </w:rPr>
        <w:t>Honoraria;</w:t>
      </w:r>
    </w:p>
    <w:p w14:paraId="23A1A268" w14:textId="77777777" w:rsidR="005735F9" w:rsidRPr="00162A93" w:rsidRDefault="005735F9" w:rsidP="005735F9">
      <w:pPr>
        <w:pStyle w:val="ListParagraph"/>
        <w:numPr>
          <w:ilvl w:val="0"/>
          <w:numId w:val="43"/>
        </w:numPr>
        <w:spacing w:after="0" w:line="240" w:lineRule="auto"/>
        <w:jc w:val="left"/>
        <w:rPr>
          <w:rFonts w:ascii="Arial" w:hAnsi="Arial" w:cs="Arial"/>
          <w:sz w:val="22"/>
          <w:szCs w:val="24"/>
        </w:rPr>
      </w:pPr>
      <w:r w:rsidRPr="00162A93">
        <w:rPr>
          <w:rFonts w:ascii="Arial" w:hAnsi="Arial" w:cs="Arial"/>
          <w:sz w:val="22"/>
          <w:szCs w:val="24"/>
        </w:rPr>
        <w:t>Training and development;</w:t>
      </w:r>
    </w:p>
    <w:p w14:paraId="0AE0425B" w14:textId="77777777" w:rsidR="005735F9" w:rsidRPr="00162A93" w:rsidRDefault="005735F9" w:rsidP="005735F9">
      <w:pPr>
        <w:pStyle w:val="ListParagraph"/>
        <w:numPr>
          <w:ilvl w:val="0"/>
          <w:numId w:val="43"/>
        </w:numPr>
        <w:spacing w:after="0" w:line="240" w:lineRule="auto"/>
        <w:jc w:val="left"/>
        <w:rPr>
          <w:rFonts w:ascii="Arial" w:hAnsi="Arial" w:cs="Arial"/>
          <w:sz w:val="22"/>
          <w:szCs w:val="24"/>
        </w:rPr>
      </w:pPr>
      <w:r w:rsidRPr="00162A93">
        <w:rPr>
          <w:rFonts w:ascii="Arial" w:hAnsi="Arial" w:cs="Arial"/>
          <w:sz w:val="22"/>
          <w:szCs w:val="24"/>
        </w:rPr>
        <w:t>Equipment;</w:t>
      </w:r>
    </w:p>
    <w:p w14:paraId="585E56FA" w14:textId="77777777" w:rsidR="005735F9" w:rsidRPr="00162A93" w:rsidRDefault="005735F9" w:rsidP="005735F9">
      <w:pPr>
        <w:pStyle w:val="ListParagraph"/>
        <w:numPr>
          <w:ilvl w:val="0"/>
          <w:numId w:val="43"/>
        </w:numPr>
        <w:spacing w:after="0" w:line="240" w:lineRule="auto"/>
        <w:jc w:val="left"/>
        <w:rPr>
          <w:rFonts w:ascii="Arial" w:hAnsi="Arial" w:cs="Arial"/>
          <w:sz w:val="22"/>
          <w:szCs w:val="24"/>
        </w:rPr>
      </w:pPr>
      <w:r w:rsidRPr="00162A93">
        <w:rPr>
          <w:rFonts w:ascii="Arial" w:hAnsi="Arial" w:cs="Arial"/>
          <w:sz w:val="22"/>
          <w:szCs w:val="24"/>
        </w:rPr>
        <w:t>Facilities; and,</w:t>
      </w:r>
    </w:p>
    <w:p w14:paraId="363B9E52" w14:textId="77777777" w:rsidR="005735F9" w:rsidRPr="00162A93" w:rsidRDefault="005735F9" w:rsidP="005735F9">
      <w:pPr>
        <w:pStyle w:val="ListParagraph"/>
        <w:numPr>
          <w:ilvl w:val="0"/>
          <w:numId w:val="43"/>
        </w:numPr>
        <w:spacing w:after="0" w:line="240" w:lineRule="auto"/>
        <w:jc w:val="left"/>
        <w:rPr>
          <w:rFonts w:ascii="Arial" w:hAnsi="Arial" w:cs="Arial"/>
          <w:sz w:val="22"/>
          <w:szCs w:val="24"/>
        </w:rPr>
      </w:pPr>
      <w:r w:rsidRPr="00162A93">
        <w:rPr>
          <w:rFonts w:ascii="Arial" w:hAnsi="Arial" w:cs="Arial"/>
          <w:sz w:val="22"/>
          <w:szCs w:val="24"/>
        </w:rPr>
        <w:t>Capital Renovations and repairs up to $15,000</w:t>
      </w:r>
    </w:p>
    <w:p w14:paraId="2835800A" w14:textId="77777777" w:rsidR="005735F9" w:rsidRPr="00162A93" w:rsidRDefault="005735F9" w:rsidP="005735F9">
      <w:pPr>
        <w:spacing w:after="0" w:line="240" w:lineRule="auto"/>
        <w:jc w:val="left"/>
        <w:rPr>
          <w:rFonts w:ascii="Arial" w:hAnsi="Arial" w:cs="Arial"/>
          <w:sz w:val="22"/>
          <w:szCs w:val="24"/>
        </w:rPr>
      </w:pPr>
    </w:p>
    <w:p w14:paraId="277DC7B7" w14:textId="77777777" w:rsidR="005735F9" w:rsidRPr="00162A93" w:rsidRDefault="005735F9" w:rsidP="005735F9">
      <w:pPr>
        <w:spacing w:after="0" w:line="240" w:lineRule="auto"/>
        <w:jc w:val="left"/>
        <w:rPr>
          <w:rFonts w:ascii="Arial" w:hAnsi="Arial" w:cs="Arial"/>
          <w:sz w:val="22"/>
          <w:szCs w:val="24"/>
        </w:rPr>
      </w:pPr>
      <w:r w:rsidRPr="00162A93">
        <w:rPr>
          <w:rFonts w:ascii="Arial" w:hAnsi="Arial" w:cs="Arial"/>
          <w:sz w:val="22"/>
          <w:szCs w:val="24"/>
        </w:rPr>
        <w:t>The BCAAFC will review applications received from each Centre that will include a request for information related to the above expenditures as well as a description on how the funding will be used for programming, capacity development and/or repairs. The BCAAFC will also create a reporting template that Centres will use to report on the utilization of these funds and demonstrate the impact that this new resourcing is having in each respective community.</w:t>
      </w:r>
    </w:p>
    <w:p w14:paraId="1F638748" w14:textId="77777777" w:rsidR="005735F9" w:rsidRDefault="005735F9" w:rsidP="005735F9">
      <w:pPr>
        <w:spacing w:after="0" w:line="240" w:lineRule="auto"/>
        <w:jc w:val="left"/>
        <w:rPr>
          <w:rFonts w:ascii="Arial" w:hAnsi="Arial" w:cs="Arial"/>
          <w:sz w:val="22"/>
          <w:szCs w:val="24"/>
        </w:rPr>
      </w:pPr>
    </w:p>
    <w:p w14:paraId="484999CA" w14:textId="77777777" w:rsidR="005735F9" w:rsidRPr="00AA7535" w:rsidRDefault="005735F9" w:rsidP="005735F9">
      <w:pPr>
        <w:spacing w:after="0" w:line="240" w:lineRule="auto"/>
        <w:jc w:val="left"/>
        <w:rPr>
          <w:rFonts w:ascii="Arial" w:hAnsi="Arial" w:cs="Arial"/>
          <w:b/>
          <w:sz w:val="22"/>
          <w:szCs w:val="24"/>
        </w:rPr>
      </w:pPr>
      <w:r w:rsidRPr="00AA7535">
        <w:rPr>
          <w:rFonts w:ascii="Arial" w:hAnsi="Arial" w:cs="Arial"/>
          <w:b/>
          <w:sz w:val="22"/>
          <w:szCs w:val="24"/>
        </w:rPr>
        <w:t>Out</w:t>
      </w:r>
      <w:r>
        <w:rPr>
          <w:rFonts w:ascii="Arial" w:hAnsi="Arial" w:cs="Arial"/>
          <w:b/>
          <w:sz w:val="22"/>
          <w:szCs w:val="24"/>
        </w:rPr>
        <w:t>c</w:t>
      </w:r>
      <w:r w:rsidRPr="00AA7535">
        <w:rPr>
          <w:rFonts w:ascii="Arial" w:hAnsi="Arial" w:cs="Arial"/>
          <w:b/>
          <w:sz w:val="22"/>
          <w:szCs w:val="24"/>
        </w:rPr>
        <w:t>omes</w:t>
      </w:r>
    </w:p>
    <w:p w14:paraId="4A9DC2E8" w14:textId="77777777" w:rsidR="005735F9" w:rsidRPr="00162A93" w:rsidRDefault="005735F9" w:rsidP="005735F9">
      <w:pPr>
        <w:spacing w:after="0" w:line="240" w:lineRule="auto"/>
        <w:jc w:val="left"/>
        <w:rPr>
          <w:rFonts w:ascii="Arial" w:hAnsi="Arial" w:cs="Arial"/>
          <w:sz w:val="22"/>
          <w:szCs w:val="24"/>
        </w:rPr>
      </w:pPr>
    </w:p>
    <w:p w14:paraId="214B2708" w14:textId="77777777" w:rsidR="005735F9" w:rsidRPr="00162A93" w:rsidRDefault="005735F9" w:rsidP="005735F9">
      <w:pPr>
        <w:spacing w:after="0" w:line="240" w:lineRule="auto"/>
        <w:jc w:val="left"/>
        <w:rPr>
          <w:rFonts w:ascii="Arial" w:hAnsi="Arial" w:cs="Arial"/>
          <w:sz w:val="22"/>
          <w:szCs w:val="24"/>
        </w:rPr>
      </w:pPr>
      <w:r w:rsidRPr="00162A93">
        <w:rPr>
          <w:rFonts w:ascii="Arial" w:hAnsi="Arial" w:cs="Arial"/>
          <w:sz w:val="22"/>
          <w:szCs w:val="24"/>
        </w:rPr>
        <w:t xml:space="preserve">Through the delivery of the Services the Province wishes to realize the following outcomes the Recipient must use commercially reasonable efforts to achieve them: </w:t>
      </w:r>
    </w:p>
    <w:p w14:paraId="5B253532" w14:textId="77777777" w:rsidR="005735F9" w:rsidRPr="00162A93" w:rsidRDefault="005735F9" w:rsidP="005735F9">
      <w:pPr>
        <w:spacing w:after="0" w:line="240" w:lineRule="auto"/>
        <w:jc w:val="left"/>
        <w:rPr>
          <w:rFonts w:ascii="Arial" w:hAnsi="Arial" w:cs="Arial"/>
          <w:sz w:val="22"/>
          <w:szCs w:val="24"/>
        </w:rPr>
      </w:pPr>
    </w:p>
    <w:p w14:paraId="3D76B075" w14:textId="77777777" w:rsidR="005735F9" w:rsidRPr="00162A93" w:rsidRDefault="005735F9" w:rsidP="005735F9">
      <w:pPr>
        <w:pStyle w:val="ListParagraph"/>
        <w:numPr>
          <w:ilvl w:val="0"/>
          <w:numId w:val="43"/>
        </w:numPr>
        <w:spacing w:after="0" w:line="240" w:lineRule="auto"/>
        <w:jc w:val="left"/>
        <w:rPr>
          <w:rFonts w:ascii="Arial" w:hAnsi="Arial" w:cs="Arial"/>
          <w:sz w:val="22"/>
          <w:szCs w:val="24"/>
        </w:rPr>
      </w:pPr>
      <w:r w:rsidRPr="00162A93">
        <w:rPr>
          <w:rFonts w:ascii="Arial" w:hAnsi="Arial" w:cs="Arial"/>
          <w:sz w:val="22"/>
          <w:szCs w:val="24"/>
        </w:rPr>
        <w:t>Serious and pressing issues facing Indigenous peoples will decrease, and a long- term transformation of British Columbia’s relationship with Firs</w:t>
      </w:r>
      <w:r>
        <w:rPr>
          <w:rFonts w:ascii="Arial" w:hAnsi="Arial" w:cs="Arial"/>
          <w:sz w:val="22"/>
          <w:szCs w:val="24"/>
        </w:rPr>
        <w:t xml:space="preserve">t Nations, Métis and Inuit will </w:t>
      </w:r>
      <w:r w:rsidRPr="00162A93">
        <w:rPr>
          <w:rFonts w:ascii="Arial" w:hAnsi="Arial" w:cs="Arial"/>
          <w:sz w:val="22"/>
          <w:szCs w:val="24"/>
        </w:rPr>
        <w:t>be furthered.</w:t>
      </w:r>
    </w:p>
    <w:p w14:paraId="0D5C448F" w14:textId="77777777" w:rsidR="005735F9" w:rsidRPr="006C64FE" w:rsidRDefault="005735F9" w:rsidP="005735F9">
      <w:pPr>
        <w:spacing w:after="0" w:line="240" w:lineRule="auto"/>
        <w:jc w:val="left"/>
        <w:rPr>
          <w:rFonts w:ascii="Arial" w:hAnsi="Arial" w:cs="Arial"/>
          <w:sz w:val="24"/>
          <w:szCs w:val="24"/>
        </w:rPr>
      </w:pPr>
    </w:p>
    <w:p w14:paraId="27BEE370" w14:textId="77777777" w:rsidR="005735F9" w:rsidRPr="006C64FE" w:rsidRDefault="005735F9" w:rsidP="005735F9">
      <w:pPr>
        <w:spacing w:after="0" w:line="240" w:lineRule="auto"/>
        <w:jc w:val="left"/>
        <w:rPr>
          <w:rFonts w:ascii="Arial" w:hAnsi="Arial" w:cs="Arial"/>
          <w:b/>
          <w:sz w:val="24"/>
          <w:szCs w:val="24"/>
        </w:rPr>
      </w:pPr>
    </w:p>
    <w:p w14:paraId="61281015" w14:textId="31E6A70B" w:rsidR="005735F9" w:rsidRPr="0088148A" w:rsidRDefault="005735F9" w:rsidP="005735F9">
      <w:pPr>
        <w:spacing w:after="0" w:line="240" w:lineRule="auto"/>
        <w:jc w:val="center"/>
        <w:rPr>
          <w:rFonts w:ascii="Arial" w:hAnsi="Arial" w:cs="Arial"/>
          <w:b/>
          <w:sz w:val="28"/>
          <w:szCs w:val="28"/>
        </w:rPr>
      </w:pPr>
      <w:r w:rsidRPr="0088148A">
        <w:rPr>
          <w:rFonts w:ascii="Arial" w:hAnsi="Arial" w:cs="Arial"/>
          <w:b/>
          <w:color w:val="FF0000"/>
          <w:sz w:val="28"/>
          <w:szCs w:val="28"/>
        </w:rPr>
        <w:t xml:space="preserve">Final Reporting Due: April </w:t>
      </w:r>
      <w:r w:rsidR="0003566E">
        <w:rPr>
          <w:rFonts w:ascii="Arial" w:hAnsi="Arial" w:cs="Arial"/>
          <w:b/>
          <w:color w:val="FF0000"/>
          <w:sz w:val="28"/>
          <w:szCs w:val="28"/>
        </w:rPr>
        <w:t>17, 2025</w:t>
      </w:r>
    </w:p>
    <w:p w14:paraId="11426D5B" w14:textId="656B7B27" w:rsidR="005735F9" w:rsidRPr="00DC250F" w:rsidRDefault="00F830FC" w:rsidP="005735F9">
      <w:pPr>
        <w:jc w:val="center"/>
        <w:rPr>
          <w:rFonts w:asciiTheme="minorHAnsi" w:hAnsiTheme="minorHAnsi" w:cstheme="minorHAnsi"/>
          <w:b/>
          <w:color w:val="FF0000"/>
          <w:sz w:val="24"/>
          <w:szCs w:val="24"/>
        </w:rPr>
      </w:pPr>
      <w:r w:rsidRPr="00F830FC">
        <w:rPr>
          <w:rFonts w:asciiTheme="minorHAnsi" w:hAnsiTheme="minorHAnsi" w:cstheme="minorHAnsi"/>
          <w:b/>
          <w:sz w:val="24"/>
          <w:szCs w:val="24"/>
        </w:rPr>
        <w:t xml:space="preserve">Submit to: </w:t>
      </w:r>
      <w:hyperlink r:id="rId17" w:history="1">
        <w:r w:rsidRPr="0096488F">
          <w:rPr>
            <w:rStyle w:val="Hyperlink"/>
            <w:rFonts w:asciiTheme="minorHAnsi" w:hAnsiTheme="minorHAnsi" w:cstheme="minorHAnsi"/>
            <w:b/>
            <w:sz w:val="24"/>
            <w:szCs w:val="24"/>
          </w:rPr>
          <w:t>reporting@bcaafc.com</w:t>
        </w:r>
      </w:hyperlink>
      <w:r>
        <w:rPr>
          <w:rFonts w:asciiTheme="minorHAnsi" w:hAnsiTheme="minorHAnsi" w:cstheme="minorHAnsi"/>
          <w:b/>
          <w:color w:val="FF0000"/>
          <w:sz w:val="24"/>
          <w:szCs w:val="24"/>
        </w:rPr>
        <w:t xml:space="preserve"> </w:t>
      </w:r>
    </w:p>
    <w:p w14:paraId="02DFEEFE" w14:textId="2E2166DB" w:rsidR="004839DC" w:rsidRDefault="004839DC" w:rsidP="005735F9">
      <w:pPr>
        <w:pStyle w:val="Heading4"/>
        <w:rPr>
          <w:rFonts w:ascii="Cambria" w:hAnsi="Cambria"/>
          <w:bCs/>
          <w:sz w:val="22"/>
        </w:rPr>
      </w:pPr>
    </w:p>
    <w:sectPr w:rsidR="004839DC" w:rsidSect="005735F9">
      <w:pgSz w:w="12240" w:h="15840"/>
      <w:pgMar w:top="851" w:right="1608" w:bottom="170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97945" w14:textId="77777777" w:rsidR="0071675B" w:rsidRDefault="0071675B" w:rsidP="005414B2">
      <w:pPr>
        <w:spacing w:after="0" w:line="240" w:lineRule="auto"/>
      </w:pPr>
      <w:r>
        <w:separator/>
      </w:r>
    </w:p>
  </w:endnote>
  <w:endnote w:type="continuationSeparator" w:id="0">
    <w:p w14:paraId="1F8A5D43" w14:textId="77777777" w:rsidR="0071675B" w:rsidRDefault="0071675B" w:rsidP="0054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4A1A" w14:textId="77777777" w:rsidR="00871CF7" w:rsidRDefault="00871CF7" w:rsidP="008B4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29B6CB" w14:textId="77777777" w:rsidR="00871CF7" w:rsidRDefault="00871CF7" w:rsidP="008B4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268024"/>
      <w:docPartObj>
        <w:docPartGallery w:val="Page Numbers (Bottom of Page)"/>
        <w:docPartUnique/>
      </w:docPartObj>
    </w:sdtPr>
    <w:sdtEndPr>
      <w:rPr>
        <w:rFonts w:ascii="Cambria" w:hAnsi="Cambria"/>
        <w:color w:val="7F7F7F" w:themeColor="background1" w:themeShade="7F"/>
        <w:spacing w:val="60"/>
      </w:rPr>
    </w:sdtEndPr>
    <w:sdtContent>
      <w:p w14:paraId="4B71431B" w14:textId="5082EF1B" w:rsidR="00871CF7" w:rsidRPr="00F32011" w:rsidRDefault="00871CF7">
        <w:pPr>
          <w:pStyle w:val="Footer"/>
          <w:pBdr>
            <w:top w:val="single" w:sz="4" w:space="1" w:color="D9D9D9" w:themeColor="background1" w:themeShade="D9"/>
          </w:pBdr>
          <w:jc w:val="right"/>
          <w:rPr>
            <w:rFonts w:ascii="Cambria" w:hAnsi="Cambria"/>
          </w:rPr>
        </w:pPr>
        <w:r w:rsidRPr="00F32011">
          <w:rPr>
            <w:rFonts w:ascii="Cambria" w:hAnsi="Cambria"/>
          </w:rPr>
          <w:fldChar w:fldCharType="begin"/>
        </w:r>
        <w:r w:rsidRPr="00F32011">
          <w:rPr>
            <w:rFonts w:ascii="Cambria" w:hAnsi="Cambria"/>
          </w:rPr>
          <w:instrText xml:space="preserve"> PAGE   \* MERGEFORMAT </w:instrText>
        </w:r>
        <w:r w:rsidRPr="00F32011">
          <w:rPr>
            <w:rFonts w:ascii="Cambria" w:hAnsi="Cambria"/>
          </w:rPr>
          <w:fldChar w:fldCharType="separate"/>
        </w:r>
        <w:r w:rsidR="006014FF">
          <w:rPr>
            <w:rFonts w:ascii="Cambria" w:hAnsi="Cambria"/>
            <w:noProof/>
          </w:rPr>
          <w:t>2</w:t>
        </w:r>
        <w:r w:rsidRPr="00F32011">
          <w:rPr>
            <w:rFonts w:ascii="Cambria" w:hAnsi="Cambria"/>
            <w:noProof/>
          </w:rPr>
          <w:fldChar w:fldCharType="end"/>
        </w:r>
        <w:r w:rsidRPr="00F32011">
          <w:rPr>
            <w:rFonts w:ascii="Cambria" w:hAnsi="Cambria"/>
          </w:rPr>
          <w:t xml:space="preserve"> | </w:t>
        </w:r>
        <w:r w:rsidRPr="00F32011">
          <w:rPr>
            <w:rFonts w:ascii="Cambria" w:hAnsi="Cambria"/>
            <w:color w:val="7F7F7F" w:themeColor="background1" w:themeShade="7F"/>
            <w:spacing w:val="60"/>
          </w:rPr>
          <w:t>Page</w:t>
        </w:r>
      </w:p>
    </w:sdtContent>
  </w:sdt>
  <w:p w14:paraId="532850A7" w14:textId="77777777" w:rsidR="00871CF7" w:rsidRDefault="00871CF7" w:rsidP="00E13460">
    <w:pPr>
      <w:pStyle w:val="Footer"/>
      <w:spacing w:after="100" w:afterAutospacing="1"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A04" w14:textId="47AC41FE" w:rsidR="00871CF7" w:rsidRPr="00254C86" w:rsidRDefault="00254C86" w:rsidP="00254C86">
    <w:pPr>
      <w:pStyle w:val="Footer"/>
      <w:spacing w:after="0" w:line="240" w:lineRule="auto"/>
      <w:jc w:val="center"/>
      <w:rPr>
        <w:i/>
        <w:lang w:val="en-CA"/>
      </w:rPr>
    </w:pPr>
    <w:r w:rsidRPr="00254C86">
      <w:rPr>
        <w:i/>
        <w:lang w:val="en-CA"/>
      </w:rPr>
      <w:t>“We gratefully acknowledge the financial support of the Province of British Columbia</w:t>
    </w:r>
  </w:p>
  <w:p w14:paraId="366C89E3" w14:textId="3AB64289" w:rsidR="00254C86" w:rsidRPr="00254C86" w:rsidRDefault="00254C86" w:rsidP="00254C86">
    <w:pPr>
      <w:pStyle w:val="Footer"/>
      <w:spacing w:after="0" w:line="240" w:lineRule="auto"/>
      <w:jc w:val="center"/>
      <w:rPr>
        <w:i/>
        <w:lang w:val="en-CA"/>
      </w:rPr>
    </w:pPr>
    <w:r w:rsidRPr="00254C86">
      <w:rPr>
        <w:i/>
        <w:lang w:val="en-CA"/>
      </w:rPr>
      <w:t>Through the Ministry of Indigenous Relations and Reconciliation’.</w:t>
    </w:r>
    <w:r w:rsidR="005735F9">
      <w:rPr>
        <w:i/>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A3DD4" w14:textId="77777777" w:rsidR="0071675B" w:rsidRDefault="0071675B" w:rsidP="005414B2">
      <w:pPr>
        <w:spacing w:after="0" w:line="240" w:lineRule="auto"/>
      </w:pPr>
      <w:r>
        <w:separator/>
      </w:r>
    </w:p>
  </w:footnote>
  <w:footnote w:type="continuationSeparator" w:id="0">
    <w:p w14:paraId="1326050D" w14:textId="77777777" w:rsidR="0071675B" w:rsidRDefault="0071675B" w:rsidP="00541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91F87" w14:textId="2F8C48FE" w:rsidR="003C568E" w:rsidRDefault="003C568E" w:rsidP="003C568E">
    <w:pPr>
      <w:pBdr>
        <w:bottom w:val="single" w:sz="12" w:space="5" w:color="auto"/>
      </w:pBdr>
      <w:spacing w:after="0"/>
      <w:jc w:val="right"/>
      <w:rPr>
        <w:rFonts w:ascii="Cambria" w:hAnsi="Cambria"/>
        <w:sz w:val="22"/>
      </w:rPr>
    </w:pPr>
    <w:r>
      <w:rPr>
        <w:rFonts w:ascii="Cambria" w:hAnsi="Cambria"/>
        <w:sz w:val="22"/>
      </w:rPr>
      <w:t>M</w:t>
    </w:r>
    <w:r w:rsidR="00034490">
      <w:rPr>
        <w:rFonts w:ascii="Cambria" w:hAnsi="Cambria"/>
        <w:sz w:val="22"/>
      </w:rPr>
      <w:t>inistry of</w:t>
    </w:r>
    <w:r w:rsidR="00C46934">
      <w:rPr>
        <w:rFonts w:ascii="Cambria" w:hAnsi="Cambria"/>
        <w:sz w:val="22"/>
      </w:rPr>
      <w:t xml:space="preserve"> Indigenous Relations and Reconciliation</w:t>
    </w:r>
  </w:p>
  <w:p w14:paraId="3C41886F" w14:textId="72F14CEA" w:rsidR="00C46934" w:rsidRPr="00F32011" w:rsidRDefault="00C46934" w:rsidP="003C568E">
    <w:pPr>
      <w:pBdr>
        <w:bottom w:val="single" w:sz="12" w:space="5" w:color="auto"/>
      </w:pBdr>
      <w:spacing w:after="0"/>
      <w:jc w:val="right"/>
      <w:rPr>
        <w:rFonts w:ascii="Cambria" w:hAnsi="Cambria"/>
        <w:sz w:val="22"/>
      </w:rPr>
    </w:pPr>
    <w:r>
      <w:rPr>
        <w:rFonts w:ascii="Cambria" w:hAnsi="Cambria"/>
        <w:sz w:val="22"/>
      </w:rPr>
      <w:t xml:space="preserve">Provincial Capacity Final </w:t>
    </w:r>
    <w:r w:rsidR="00034490">
      <w:rPr>
        <w:rFonts w:ascii="Cambria" w:hAnsi="Cambria"/>
        <w:sz w:val="22"/>
      </w:rPr>
      <w:t xml:space="preserve">Narrative </w:t>
    </w:r>
    <w:r>
      <w:rPr>
        <w:rFonts w:ascii="Cambria" w:hAnsi="Cambria"/>
        <w:sz w:val="22"/>
      </w:rPr>
      <w:t>Report</w:t>
    </w:r>
  </w:p>
  <w:p w14:paraId="0ABFCF43" w14:textId="069ECD76" w:rsidR="00871CF7" w:rsidRDefault="00871CF7">
    <w:pPr>
      <w:pStyle w:val="Header"/>
    </w:pPr>
  </w:p>
  <w:p w14:paraId="5A7AA8E7" w14:textId="77777777" w:rsidR="00871CF7" w:rsidRDefault="00871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FEE"/>
    <w:multiLevelType w:val="hybridMultilevel"/>
    <w:tmpl w:val="921CAC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11652D"/>
    <w:multiLevelType w:val="hybridMultilevel"/>
    <w:tmpl w:val="722209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B92BAD"/>
    <w:multiLevelType w:val="hybridMultilevel"/>
    <w:tmpl w:val="96166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D63914"/>
    <w:multiLevelType w:val="hybridMultilevel"/>
    <w:tmpl w:val="722209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4FD130F"/>
    <w:multiLevelType w:val="hybridMultilevel"/>
    <w:tmpl w:val="722209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7BC62C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644"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C5F3840"/>
    <w:multiLevelType w:val="hybridMultilevel"/>
    <w:tmpl w:val="4F8C08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0CD209C5"/>
    <w:multiLevelType w:val="multilevel"/>
    <w:tmpl w:val="19FA0F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0F35063F"/>
    <w:multiLevelType w:val="multilevel"/>
    <w:tmpl w:val="A8B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EC0A7B"/>
    <w:multiLevelType w:val="hybridMultilevel"/>
    <w:tmpl w:val="D6C283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8268E4"/>
    <w:multiLevelType w:val="hybridMultilevel"/>
    <w:tmpl w:val="00A037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295F08"/>
    <w:multiLevelType w:val="hybridMultilevel"/>
    <w:tmpl w:val="AB4E4EDA"/>
    <w:lvl w:ilvl="0" w:tplc="5FC21EEC">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4C0944"/>
    <w:multiLevelType w:val="hybridMultilevel"/>
    <w:tmpl w:val="725E0256"/>
    <w:lvl w:ilvl="0" w:tplc="EBEC502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DC2270"/>
    <w:multiLevelType w:val="hybridMultilevel"/>
    <w:tmpl w:val="FEB4FCF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11024"/>
    <w:multiLevelType w:val="hybridMultilevel"/>
    <w:tmpl w:val="8EC6EF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15199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B411D57"/>
    <w:multiLevelType w:val="hybridMultilevel"/>
    <w:tmpl w:val="7F50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D6FF3"/>
    <w:multiLevelType w:val="hybridMultilevel"/>
    <w:tmpl w:val="8EC6EF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01F503E"/>
    <w:multiLevelType w:val="hybridMultilevel"/>
    <w:tmpl w:val="45A89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A549E4"/>
    <w:multiLevelType w:val="hybridMultilevel"/>
    <w:tmpl w:val="DBD4FAEA"/>
    <w:lvl w:ilvl="0" w:tplc="1F185F0A">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9214D"/>
    <w:multiLevelType w:val="hybridMultilevel"/>
    <w:tmpl w:val="73EEFD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4F71A9F"/>
    <w:multiLevelType w:val="hybridMultilevel"/>
    <w:tmpl w:val="E722AE06"/>
    <w:lvl w:ilvl="0" w:tplc="1F185F0A">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54132"/>
    <w:multiLevelType w:val="hybridMultilevel"/>
    <w:tmpl w:val="D818B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84B44ED"/>
    <w:multiLevelType w:val="hybridMultilevel"/>
    <w:tmpl w:val="FCB43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ACE352F"/>
    <w:multiLevelType w:val="hybridMultilevel"/>
    <w:tmpl w:val="0936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0371B1"/>
    <w:multiLevelType w:val="hybridMultilevel"/>
    <w:tmpl w:val="65AE4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E340D80"/>
    <w:multiLevelType w:val="multilevel"/>
    <w:tmpl w:val="2406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0442A9"/>
    <w:multiLevelType w:val="hybridMultilevel"/>
    <w:tmpl w:val="30B0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15154"/>
    <w:multiLevelType w:val="multilevel"/>
    <w:tmpl w:val="955E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973A11"/>
    <w:multiLevelType w:val="hybridMultilevel"/>
    <w:tmpl w:val="4F8C08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43EE507C"/>
    <w:multiLevelType w:val="hybridMultilevel"/>
    <w:tmpl w:val="BDAC1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DC5240"/>
    <w:multiLevelType w:val="hybridMultilevel"/>
    <w:tmpl w:val="1C2C2AFC"/>
    <w:lvl w:ilvl="0" w:tplc="CE504E58">
      <w:start w:val="18"/>
      <w:numFmt w:val="bullet"/>
      <w:lvlText w:val="-"/>
      <w:lvlJc w:val="left"/>
      <w:pPr>
        <w:ind w:left="720" w:hanging="360"/>
      </w:pPr>
      <w:rPr>
        <w:rFonts w:ascii="Verdana" w:eastAsia="Calibri"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B2762AC"/>
    <w:multiLevelType w:val="hybridMultilevel"/>
    <w:tmpl w:val="607A9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F2E6358"/>
    <w:multiLevelType w:val="hybridMultilevel"/>
    <w:tmpl w:val="855473AC"/>
    <w:lvl w:ilvl="0" w:tplc="76144F3E">
      <w:start w:val="1"/>
      <w:numFmt w:val="decimal"/>
      <w:lvlText w:val="%1."/>
      <w:lvlJc w:val="left"/>
      <w:pPr>
        <w:ind w:left="820" w:hanging="360"/>
      </w:pPr>
      <w:rPr>
        <w:rFonts w:eastAsia="Arial"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56303D4A"/>
    <w:multiLevelType w:val="hybridMultilevel"/>
    <w:tmpl w:val="F8240968"/>
    <w:lvl w:ilvl="0" w:tplc="1F185F0A">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94108"/>
    <w:multiLevelType w:val="hybridMultilevel"/>
    <w:tmpl w:val="791EED3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8BE31E5"/>
    <w:multiLevelType w:val="multilevel"/>
    <w:tmpl w:val="C380AB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5BC907C6"/>
    <w:multiLevelType w:val="hybridMultilevel"/>
    <w:tmpl w:val="AA889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CC53E76"/>
    <w:multiLevelType w:val="multilevel"/>
    <w:tmpl w:val="0F50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272592"/>
    <w:multiLevelType w:val="hybridMultilevel"/>
    <w:tmpl w:val="16E6C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451BC5"/>
    <w:multiLevelType w:val="hybridMultilevel"/>
    <w:tmpl w:val="077A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B74557"/>
    <w:multiLevelType w:val="hybridMultilevel"/>
    <w:tmpl w:val="955A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910009"/>
    <w:multiLevelType w:val="hybridMultilevel"/>
    <w:tmpl w:val="F244BF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30306"/>
    <w:multiLevelType w:val="hybridMultilevel"/>
    <w:tmpl w:val="722209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98B4EF1"/>
    <w:multiLevelType w:val="multilevel"/>
    <w:tmpl w:val="542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3B32F2"/>
    <w:multiLevelType w:val="hybridMultilevel"/>
    <w:tmpl w:val="4F8C08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26607F0"/>
    <w:multiLevelType w:val="multilevel"/>
    <w:tmpl w:val="58E4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8E2B5B"/>
    <w:multiLevelType w:val="hybridMultilevel"/>
    <w:tmpl w:val="1E3EA6F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0D1933"/>
    <w:multiLevelType w:val="hybridMultilevel"/>
    <w:tmpl w:val="BC72D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9F4A9F"/>
    <w:multiLevelType w:val="hybridMultilevel"/>
    <w:tmpl w:val="DC343B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255481014">
    <w:abstractNumId w:val="23"/>
  </w:num>
  <w:num w:numId="2" w16cid:durableId="44916274">
    <w:abstractNumId w:val="39"/>
  </w:num>
  <w:num w:numId="3" w16cid:durableId="1980256102">
    <w:abstractNumId w:val="15"/>
  </w:num>
  <w:num w:numId="4" w16cid:durableId="889071115">
    <w:abstractNumId w:val="5"/>
  </w:num>
  <w:num w:numId="5" w16cid:durableId="2126072725">
    <w:abstractNumId w:val="31"/>
  </w:num>
  <w:num w:numId="6" w16cid:durableId="662397986">
    <w:abstractNumId w:val="35"/>
  </w:num>
  <w:num w:numId="7" w16cid:durableId="244608325">
    <w:abstractNumId w:val="9"/>
  </w:num>
  <w:num w:numId="8" w16cid:durableId="903106357">
    <w:abstractNumId w:val="25"/>
  </w:num>
  <w:num w:numId="9" w16cid:durableId="1696534712">
    <w:abstractNumId w:val="36"/>
  </w:num>
  <w:num w:numId="10" w16cid:durableId="383332300">
    <w:abstractNumId w:val="8"/>
  </w:num>
  <w:num w:numId="11" w16cid:durableId="1344555610">
    <w:abstractNumId w:val="7"/>
  </w:num>
  <w:num w:numId="12" w16cid:durableId="100533450">
    <w:abstractNumId w:val="0"/>
  </w:num>
  <w:num w:numId="13" w16cid:durableId="1219173063">
    <w:abstractNumId w:val="20"/>
  </w:num>
  <w:num w:numId="14" w16cid:durableId="1427728961">
    <w:abstractNumId w:val="2"/>
  </w:num>
  <w:num w:numId="15" w16cid:durableId="1146162688">
    <w:abstractNumId w:val="49"/>
  </w:num>
  <w:num w:numId="16" w16cid:durableId="1259145167">
    <w:abstractNumId w:val="48"/>
  </w:num>
  <w:num w:numId="17" w16cid:durableId="1964967752">
    <w:abstractNumId w:val="12"/>
  </w:num>
  <w:num w:numId="18" w16cid:durableId="1092092945">
    <w:abstractNumId w:val="42"/>
  </w:num>
  <w:num w:numId="19" w16cid:durableId="526219196">
    <w:abstractNumId w:val="30"/>
  </w:num>
  <w:num w:numId="20" w16cid:durableId="326710986">
    <w:abstractNumId w:val="40"/>
  </w:num>
  <w:num w:numId="21" w16cid:durableId="98988145">
    <w:abstractNumId w:val="27"/>
  </w:num>
  <w:num w:numId="22" w16cid:durableId="1074014458">
    <w:abstractNumId w:val="16"/>
  </w:num>
  <w:num w:numId="23" w16cid:durableId="792793551">
    <w:abstractNumId w:val="37"/>
  </w:num>
  <w:num w:numId="24" w16cid:durableId="1375815677">
    <w:abstractNumId w:val="33"/>
  </w:num>
  <w:num w:numId="25" w16cid:durableId="1710031759">
    <w:abstractNumId w:val="45"/>
  </w:num>
  <w:num w:numId="26" w16cid:durableId="308290485">
    <w:abstractNumId w:val="29"/>
  </w:num>
  <w:num w:numId="27" w16cid:durableId="166361033">
    <w:abstractNumId w:val="6"/>
  </w:num>
  <w:num w:numId="28" w16cid:durableId="1296721443">
    <w:abstractNumId w:val="17"/>
  </w:num>
  <w:num w:numId="29" w16cid:durableId="631639588">
    <w:abstractNumId w:val="10"/>
  </w:num>
  <w:num w:numId="30" w16cid:durableId="1345746432">
    <w:abstractNumId w:val="14"/>
  </w:num>
  <w:num w:numId="31" w16cid:durableId="497575887">
    <w:abstractNumId w:val="22"/>
  </w:num>
  <w:num w:numId="32" w16cid:durableId="1981229721">
    <w:abstractNumId w:val="38"/>
  </w:num>
  <w:num w:numId="33" w16cid:durableId="401025457">
    <w:abstractNumId w:val="26"/>
  </w:num>
  <w:num w:numId="34" w16cid:durableId="730157733">
    <w:abstractNumId w:val="44"/>
  </w:num>
  <w:num w:numId="35" w16cid:durableId="1468890499">
    <w:abstractNumId w:val="46"/>
  </w:num>
  <w:num w:numId="36" w16cid:durableId="2080786549">
    <w:abstractNumId w:val="28"/>
  </w:num>
  <w:num w:numId="37" w16cid:durableId="1689914465">
    <w:abstractNumId w:val="13"/>
  </w:num>
  <w:num w:numId="38" w16cid:durableId="998577170">
    <w:abstractNumId w:val="18"/>
  </w:num>
  <w:num w:numId="39" w16cid:durableId="462383103">
    <w:abstractNumId w:val="24"/>
  </w:num>
  <w:num w:numId="40" w16cid:durableId="1358392586">
    <w:abstractNumId w:val="11"/>
  </w:num>
  <w:num w:numId="41" w16cid:durableId="1421029661">
    <w:abstractNumId w:val="47"/>
  </w:num>
  <w:num w:numId="42" w16cid:durableId="1976980731">
    <w:abstractNumId w:val="41"/>
  </w:num>
  <w:num w:numId="43" w16cid:durableId="2053649533">
    <w:abstractNumId w:val="34"/>
  </w:num>
  <w:num w:numId="44" w16cid:durableId="715853809">
    <w:abstractNumId w:val="19"/>
  </w:num>
  <w:num w:numId="45" w16cid:durableId="336806083">
    <w:abstractNumId w:val="21"/>
  </w:num>
  <w:num w:numId="46" w16cid:durableId="1233739814">
    <w:abstractNumId w:val="3"/>
  </w:num>
  <w:num w:numId="47" w16cid:durableId="871916991">
    <w:abstractNumId w:val="32"/>
  </w:num>
  <w:num w:numId="48" w16cid:durableId="761070637">
    <w:abstractNumId w:val="4"/>
  </w:num>
  <w:num w:numId="49" w16cid:durableId="1383943384">
    <w:abstractNumId w:val="1"/>
  </w:num>
  <w:num w:numId="50" w16cid:durableId="5942838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B2"/>
    <w:rsid w:val="00000D1D"/>
    <w:rsid w:val="00004CA2"/>
    <w:rsid w:val="00014A49"/>
    <w:rsid w:val="0002002D"/>
    <w:rsid w:val="00021254"/>
    <w:rsid w:val="00034490"/>
    <w:rsid w:val="0003566E"/>
    <w:rsid w:val="00047475"/>
    <w:rsid w:val="00050D17"/>
    <w:rsid w:val="000706B7"/>
    <w:rsid w:val="000771D4"/>
    <w:rsid w:val="00077717"/>
    <w:rsid w:val="00080118"/>
    <w:rsid w:val="00080F62"/>
    <w:rsid w:val="00084DF0"/>
    <w:rsid w:val="00094D37"/>
    <w:rsid w:val="00095DEB"/>
    <w:rsid w:val="0009604A"/>
    <w:rsid w:val="000A4B3B"/>
    <w:rsid w:val="000A6829"/>
    <w:rsid w:val="000A76A9"/>
    <w:rsid w:val="000B085B"/>
    <w:rsid w:val="000B5AC6"/>
    <w:rsid w:val="000B6680"/>
    <w:rsid w:val="000C1F28"/>
    <w:rsid w:val="000C56BA"/>
    <w:rsid w:val="000D1042"/>
    <w:rsid w:val="000D7E5A"/>
    <w:rsid w:val="000F5224"/>
    <w:rsid w:val="00102BB1"/>
    <w:rsid w:val="001057DC"/>
    <w:rsid w:val="001058AB"/>
    <w:rsid w:val="00105B61"/>
    <w:rsid w:val="00114874"/>
    <w:rsid w:val="00117553"/>
    <w:rsid w:val="001254AE"/>
    <w:rsid w:val="001254D3"/>
    <w:rsid w:val="00126E02"/>
    <w:rsid w:val="00127C33"/>
    <w:rsid w:val="00130BAE"/>
    <w:rsid w:val="00132C70"/>
    <w:rsid w:val="0013696A"/>
    <w:rsid w:val="001375E7"/>
    <w:rsid w:val="00142530"/>
    <w:rsid w:val="00144E52"/>
    <w:rsid w:val="00145FA8"/>
    <w:rsid w:val="0014633B"/>
    <w:rsid w:val="00151592"/>
    <w:rsid w:val="0015261C"/>
    <w:rsid w:val="00162A93"/>
    <w:rsid w:val="00175844"/>
    <w:rsid w:val="00175F77"/>
    <w:rsid w:val="00184A76"/>
    <w:rsid w:val="00184B69"/>
    <w:rsid w:val="00184D89"/>
    <w:rsid w:val="0018734E"/>
    <w:rsid w:val="00190526"/>
    <w:rsid w:val="00193F71"/>
    <w:rsid w:val="00197E85"/>
    <w:rsid w:val="001A0937"/>
    <w:rsid w:val="001A40ED"/>
    <w:rsid w:val="001A45CB"/>
    <w:rsid w:val="001A79F0"/>
    <w:rsid w:val="001B0D52"/>
    <w:rsid w:val="001B5CFF"/>
    <w:rsid w:val="001B7512"/>
    <w:rsid w:val="001C3642"/>
    <w:rsid w:val="001D0C00"/>
    <w:rsid w:val="001D7291"/>
    <w:rsid w:val="001E0EEA"/>
    <w:rsid w:val="001E7AE8"/>
    <w:rsid w:val="001E7FDA"/>
    <w:rsid w:val="001F1AA2"/>
    <w:rsid w:val="001F2C5C"/>
    <w:rsid w:val="001F649B"/>
    <w:rsid w:val="0020741B"/>
    <w:rsid w:val="00216321"/>
    <w:rsid w:val="00216D8A"/>
    <w:rsid w:val="002174F9"/>
    <w:rsid w:val="00220393"/>
    <w:rsid w:val="0022295C"/>
    <w:rsid w:val="00226D53"/>
    <w:rsid w:val="00230ADF"/>
    <w:rsid w:val="002357ED"/>
    <w:rsid w:val="00236744"/>
    <w:rsid w:val="002404C3"/>
    <w:rsid w:val="00243AAD"/>
    <w:rsid w:val="00244AA3"/>
    <w:rsid w:val="00245BE9"/>
    <w:rsid w:val="00254136"/>
    <w:rsid w:val="0025443B"/>
    <w:rsid w:val="00254C86"/>
    <w:rsid w:val="00256D69"/>
    <w:rsid w:val="002741D6"/>
    <w:rsid w:val="0027632A"/>
    <w:rsid w:val="0028369E"/>
    <w:rsid w:val="002911DB"/>
    <w:rsid w:val="00297701"/>
    <w:rsid w:val="002A59FC"/>
    <w:rsid w:val="002A6AFC"/>
    <w:rsid w:val="002C2DF6"/>
    <w:rsid w:val="002C7B91"/>
    <w:rsid w:val="002D0331"/>
    <w:rsid w:val="002D4DCD"/>
    <w:rsid w:val="002E124A"/>
    <w:rsid w:val="002F1EC9"/>
    <w:rsid w:val="002F4983"/>
    <w:rsid w:val="002F6C2C"/>
    <w:rsid w:val="002F6D76"/>
    <w:rsid w:val="00300B4F"/>
    <w:rsid w:val="0032111D"/>
    <w:rsid w:val="00326FD7"/>
    <w:rsid w:val="00327789"/>
    <w:rsid w:val="00333F20"/>
    <w:rsid w:val="00342B9F"/>
    <w:rsid w:val="00343194"/>
    <w:rsid w:val="00347892"/>
    <w:rsid w:val="00364BD6"/>
    <w:rsid w:val="0036748D"/>
    <w:rsid w:val="003802D6"/>
    <w:rsid w:val="0038369A"/>
    <w:rsid w:val="00383AC0"/>
    <w:rsid w:val="0038624F"/>
    <w:rsid w:val="00387B27"/>
    <w:rsid w:val="00390242"/>
    <w:rsid w:val="003A1CA4"/>
    <w:rsid w:val="003B0D3D"/>
    <w:rsid w:val="003B318B"/>
    <w:rsid w:val="003B4259"/>
    <w:rsid w:val="003C1B81"/>
    <w:rsid w:val="003C568E"/>
    <w:rsid w:val="003C6CC3"/>
    <w:rsid w:val="003D06C3"/>
    <w:rsid w:val="003D1815"/>
    <w:rsid w:val="003D3041"/>
    <w:rsid w:val="003E0772"/>
    <w:rsid w:val="003E2D8B"/>
    <w:rsid w:val="003E2F9C"/>
    <w:rsid w:val="003E7B38"/>
    <w:rsid w:val="003F251D"/>
    <w:rsid w:val="003F3F25"/>
    <w:rsid w:val="003F4F77"/>
    <w:rsid w:val="00400277"/>
    <w:rsid w:val="004004A6"/>
    <w:rsid w:val="00403E83"/>
    <w:rsid w:val="004069E0"/>
    <w:rsid w:val="00406A48"/>
    <w:rsid w:val="00406C40"/>
    <w:rsid w:val="00406D6B"/>
    <w:rsid w:val="004070D5"/>
    <w:rsid w:val="00407DA9"/>
    <w:rsid w:val="004131CA"/>
    <w:rsid w:val="00415536"/>
    <w:rsid w:val="00415617"/>
    <w:rsid w:val="00421DF2"/>
    <w:rsid w:val="0042232F"/>
    <w:rsid w:val="00423C29"/>
    <w:rsid w:val="004454F2"/>
    <w:rsid w:val="00447A53"/>
    <w:rsid w:val="00454CF5"/>
    <w:rsid w:val="00461C54"/>
    <w:rsid w:val="00462140"/>
    <w:rsid w:val="00465911"/>
    <w:rsid w:val="0046765D"/>
    <w:rsid w:val="004839DC"/>
    <w:rsid w:val="00483F42"/>
    <w:rsid w:val="00485DCA"/>
    <w:rsid w:val="00487972"/>
    <w:rsid w:val="00495143"/>
    <w:rsid w:val="004A1BE3"/>
    <w:rsid w:val="004A3173"/>
    <w:rsid w:val="004A36AC"/>
    <w:rsid w:val="004B5295"/>
    <w:rsid w:val="004B6C7B"/>
    <w:rsid w:val="004C7FB6"/>
    <w:rsid w:val="004D1AD6"/>
    <w:rsid w:val="004E2FC0"/>
    <w:rsid w:val="004E736C"/>
    <w:rsid w:val="004F5622"/>
    <w:rsid w:val="004F63F3"/>
    <w:rsid w:val="005040CD"/>
    <w:rsid w:val="00521241"/>
    <w:rsid w:val="0053235F"/>
    <w:rsid w:val="00533AFA"/>
    <w:rsid w:val="00534137"/>
    <w:rsid w:val="00536368"/>
    <w:rsid w:val="005414B2"/>
    <w:rsid w:val="00541C7F"/>
    <w:rsid w:val="00542FB9"/>
    <w:rsid w:val="005544F9"/>
    <w:rsid w:val="00554758"/>
    <w:rsid w:val="0055556F"/>
    <w:rsid w:val="00555CAD"/>
    <w:rsid w:val="00557D6E"/>
    <w:rsid w:val="00560A41"/>
    <w:rsid w:val="00560B56"/>
    <w:rsid w:val="005632C5"/>
    <w:rsid w:val="005719A5"/>
    <w:rsid w:val="00572521"/>
    <w:rsid w:val="005726B9"/>
    <w:rsid w:val="005735F9"/>
    <w:rsid w:val="00582135"/>
    <w:rsid w:val="00584DBB"/>
    <w:rsid w:val="0059158B"/>
    <w:rsid w:val="00596B5E"/>
    <w:rsid w:val="00597B37"/>
    <w:rsid w:val="005A4364"/>
    <w:rsid w:val="005A5CF0"/>
    <w:rsid w:val="005A7B45"/>
    <w:rsid w:val="005B081F"/>
    <w:rsid w:val="005B20CF"/>
    <w:rsid w:val="005B2357"/>
    <w:rsid w:val="005C032C"/>
    <w:rsid w:val="005C1F02"/>
    <w:rsid w:val="005C67BE"/>
    <w:rsid w:val="005D132F"/>
    <w:rsid w:val="005D1BDE"/>
    <w:rsid w:val="005D21D4"/>
    <w:rsid w:val="005D2360"/>
    <w:rsid w:val="005D6978"/>
    <w:rsid w:val="005D7D12"/>
    <w:rsid w:val="005E075F"/>
    <w:rsid w:val="005E52D3"/>
    <w:rsid w:val="005E6BB4"/>
    <w:rsid w:val="005F51B9"/>
    <w:rsid w:val="005F730F"/>
    <w:rsid w:val="006014FF"/>
    <w:rsid w:val="00607376"/>
    <w:rsid w:val="00607F60"/>
    <w:rsid w:val="00613964"/>
    <w:rsid w:val="006216E2"/>
    <w:rsid w:val="006278CE"/>
    <w:rsid w:val="006331E2"/>
    <w:rsid w:val="00633BFE"/>
    <w:rsid w:val="00637AC3"/>
    <w:rsid w:val="00640F87"/>
    <w:rsid w:val="00641E6F"/>
    <w:rsid w:val="0064413A"/>
    <w:rsid w:val="00654191"/>
    <w:rsid w:val="00654834"/>
    <w:rsid w:val="00656783"/>
    <w:rsid w:val="00665845"/>
    <w:rsid w:val="00665C62"/>
    <w:rsid w:val="00671F81"/>
    <w:rsid w:val="00672D5D"/>
    <w:rsid w:val="006778C9"/>
    <w:rsid w:val="00685C0B"/>
    <w:rsid w:val="00695C6F"/>
    <w:rsid w:val="00696592"/>
    <w:rsid w:val="00697130"/>
    <w:rsid w:val="006A2295"/>
    <w:rsid w:val="006A3152"/>
    <w:rsid w:val="006A6C7A"/>
    <w:rsid w:val="006B2338"/>
    <w:rsid w:val="006B3779"/>
    <w:rsid w:val="006B7220"/>
    <w:rsid w:val="006C0D5E"/>
    <w:rsid w:val="006C128E"/>
    <w:rsid w:val="006C64FE"/>
    <w:rsid w:val="006D008B"/>
    <w:rsid w:val="006D19F9"/>
    <w:rsid w:val="006D359D"/>
    <w:rsid w:val="006D6A60"/>
    <w:rsid w:val="006E399D"/>
    <w:rsid w:val="006F6997"/>
    <w:rsid w:val="00703B9A"/>
    <w:rsid w:val="007057F4"/>
    <w:rsid w:val="007074ED"/>
    <w:rsid w:val="0071675B"/>
    <w:rsid w:val="00716989"/>
    <w:rsid w:val="00722A9E"/>
    <w:rsid w:val="00727D51"/>
    <w:rsid w:val="00734E44"/>
    <w:rsid w:val="00736C29"/>
    <w:rsid w:val="00742C44"/>
    <w:rsid w:val="007447F6"/>
    <w:rsid w:val="00745E20"/>
    <w:rsid w:val="0074704A"/>
    <w:rsid w:val="00751847"/>
    <w:rsid w:val="00753EAC"/>
    <w:rsid w:val="007575C2"/>
    <w:rsid w:val="0076278A"/>
    <w:rsid w:val="007771E3"/>
    <w:rsid w:val="00780AEE"/>
    <w:rsid w:val="00781D60"/>
    <w:rsid w:val="00781DB2"/>
    <w:rsid w:val="0078305C"/>
    <w:rsid w:val="00786AC5"/>
    <w:rsid w:val="00791C64"/>
    <w:rsid w:val="0079481A"/>
    <w:rsid w:val="007B3D0A"/>
    <w:rsid w:val="007C03AE"/>
    <w:rsid w:val="007C3BA6"/>
    <w:rsid w:val="007C3F31"/>
    <w:rsid w:val="007C4ADC"/>
    <w:rsid w:val="007C4EBD"/>
    <w:rsid w:val="007D449C"/>
    <w:rsid w:val="007D48D4"/>
    <w:rsid w:val="007E62A6"/>
    <w:rsid w:val="007E6A0E"/>
    <w:rsid w:val="007F2A13"/>
    <w:rsid w:val="007F46DE"/>
    <w:rsid w:val="007F72EF"/>
    <w:rsid w:val="00802741"/>
    <w:rsid w:val="00812BCB"/>
    <w:rsid w:val="0082521C"/>
    <w:rsid w:val="00826D63"/>
    <w:rsid w:val="008270D2"/>
    <w:rsid w:val="008305C3"/>
    <w:rsid w:val="00835DE9"/>
    <w:rsid w:val="0083798B"/>
    <w:rsid w:val="0084315B"/>
    <w:rsid w:val="00851620"/>
    <w:rsid w:val="00852140"/>
    <w:rsid w:val="008526AB"/>
    <w:rsid w:val="008550FB"/>
    <w:rsid w:val="00855A3E"/>
    <w:rsid w:val="0086252E"/>
    <w:rsid w:val="00865AD7"/>
    <w:rsid w:val="00867417"/>
    <w:rsid w:val="00871CF7"/>
    <w:rsid w:val="0087439F"/>
    <w:rsid w:val="00880AD1"/>
    <w:rsid w:val="0088148A"/>
    <w:rsid w:val="00885DB3"/>
    <w:rsid w:val="00895119"/>
    <w:rsid w:val="00895ADB"/>
    <w:rsid w:val="00895F1D"/>
    <w:rsid w:val="008A2220"/>
    <w:rsid w:val="008A4B74"/>
    <w:rsid w:val="008A5F94"/>
    <w:rsid w:val="008B0A1A"/>
    <w:rsid w:val="008B39CE"/>
    <w:rsid w:val="008B493B"/>
    <w:rsid w:val="008B4C24"/>
    <w:rsid w:val="008B4EDF"/>
    <w:rsid w:val="008C2E5E"/>
    <w:rsid w:val="008C7E2A"/>
    <w:rsid w:val="008D05A6"/>
    <w:rsid w:val="008D4179"/>
    <w:rsid w:val="008D530F"/>
    <w:rsid w:val="008D5A62"/>
    <w:rsid w:val="008F2AE8"/>
    <w:rsid w:val="008F2FF9"/>
    <w:rsid w:val="008F3764"/>
    <w:rsid w:val="00914EA3"/>
    <w:rsid w:val="00915B19"/>
    <w:rsid w:val="00921AE3"/>
    <w:rsid w:val="00922079"/>
    <w:rsid w:val="0092253C"/>
    <w:rsid w:val="00940087"/>
    <w:rsid w:val="00941795"/>
    <w:rsid w:val="0094235D"/>
    <w:rsid w:val="00942F51"/>
    <w:rsid w:val="009431AC"/>
    <w:rsid w:val="00946FE6"/>
    <w:rsid w:val="00953992"/>
    <w:rsid w:val="00954CF4"/>
    <w:rsid w:val="00955688"/>
    <w:rsid w:val="00975782"/>
    <w:rsid w:val="009762A7"/>
    <w:rsid w:val="00981476"/>
    <w:rsid w:val="00987BD7"/>
    <w:rsid w:val="0099566B"/>
    <w:rsid w:val="009A1DB3"/>
    <w:rsid w:val="009A487F"/>
    <w:rsid w:val="009A4CFD"/>
    <w:rsid w:val="009A7123"/>
    <w:rsid w:val="009B5038"/>
    <w:rsid w:val="009B6428"/>
    <w:rsid w:val="009B67BF"/>
    <w:rsid w:val="009B699C"/>
    <w:rsid w:val="009B6D68"/>
    <w:rsid w:val="009C1B2A"/>
    <w:rsid w:val="009C48BA"/>
    <w:rsid w:val="009C5D76"/>
    <w:rsid w:val="009C6B79"/>
    <w:rsid w:val="009C742A"/>
    <w:rsid w:val="009D2BB8"/>
    <w:rsid w:val="009D549A"/>
    <w:rsid w:val="009E600E"/>
    <w:rsid w:val="009F088D"/>
    <w:rsid w:val="009F55FD"/>
    <w:rsid w:val="009F6F62"/>
    <w:rsid w:val="00A004C8"/>
    <w:rsid w:val="00A03E90"/>
    <w:rsid w:val="00A056E0"/>
    <w:rsid w:val="00A1244E"/>
    <w:rsid w:val="00A163D5"/>
    <w:rsid w:val="00A176F0"/>
    <w:rsid w:val="00A23C5E"/>
    <w:rsid w:val="00A3439E"/>
    <w:rsid w:val="00A350C1"/>
    <w:rsid w:val="00A42F19"/>
    <w:rsid w:val="00A50463"/>
    <w:rsid w:val="00A537F5"/>
    <w:rsid w:val="00A60ABE"/>
    <w:rsid w:val="00A6179B"/>
    <w:rsid w:val="00A66B20"/>
    <w:rsid w:val="00A6754B"/>
    <w:rsid w:val="00A704BA"/>
    <w:rsid w:val="00A70E07"/>
    <w:rsid w:val="00A72247"/>
    <w:rsid w:val="00A9113C"/>
    <w:rsid w:val="00A916D4"/>
    <w:rsid w:val="00A94479"/>
    <w:rsid w:val="00A9450C"/>
    <w:rsid w:val="00AA7535"/>
    <w:rsid w:val="00AB1333"/>
    <w:rsid w:val="00AB323A"/>
    <w:rsid w:val="00AB5E01"/>
    <w:rsid w:val="00AC2CF6"/>
    <w:rsid w:val="00AC63DF"/>
    <w:rsid w:val="00AD14D0"/>
    <w:rsid w:val="00AD1D62"/>
    <w:rsid w:val="00AE1060"/>
    <w:rsid w:val="00AE5031"/>
    <w:rsid w:val="00AE75EE"/>
    <w:rsid w:val="00AF1173"/>
    <w:rsid w:val="00AF2B9A"/>
    <w:rsid w:val="00AF306C"/>
    <w:rsid w:val="00B024D8"/>
    <w:rsid w:val="00B03821"/>
    <w:rsid w:val="00B061B0"/>
    <w:rsid w:val="00B0758D"/>
    <w:rsid w:val="00B143AE"/>
    <w:rsid w:val="00B231D8"/>
    <w:rsid w:val="00B23453"/>
    <w:rsid w:val="00B2381E"/>
    <w:rsid w:val="00B26B5C"/>
    <w:rsid w:val="00B31564"/>
    <w:rsid w:val="00B3387D"/>
    <w:rsid w:val="00B34313"/>
    <w:rsid w:val="00B40F50"/>
    <w:rsid w:val="00B50689"/>
    <w:rsid w:val="00B56A9D"/>
    <w:rsid w:val="00B61B9B"/>
    <w:rsid w:val="00B67CB2"/>
    <w:rsid w:val="00B72640"/>
    <w:rsid w:val="00B77474"/>
    <w:rsid w:val="00B80199"/>
    <w:rsid w:val="00B84C29"/>
    <w:rsid w:val="00B85BD6"/>
    <w:rsid w:val="00BA19CB"/>
    <w:rsid w:val="00BA36A7"/>
    <w:rsid w:val="00BA39FC"/>
    <w:rsid w:val="00BA4492"/>
    <w:rsid w:val="00BA452A"/>
    <w:rsid w:val="00BB0023"/>
    <w:rsid w:val="00BC320D"/>
    <w:rsid w:val="00BD7F59"/>
    <w:rsid w:val="00BE0C08"/>
    <w:rsid w:val="00BE24AD"/>
    <w:rsid w:val="00BE467B"/>
    <w:rsid w:val="00BE66A8"/>
    <w:rsid w:val="00BF4447"/>
    <w:rsid w:val="00BF7E4B"/>
    <w:rsid w:val="00C0113E"/>
    <w:rsid w:val="00C04335"/>
    <w:rsid w:val="00C0743A"/>
    <w:rsid w:val="00C07C2B"/>
    <w:rsid w:val="00C10A7F"/>
    <w:rsid w:val="00C14840"/>
    <w:rsid w:val="00C25B12"/>
    <w:rsid w:val="00C265E3"/>
    <w:rsid w:val="00C26A28"/>
    <w:rsid w:val="00C27D43"/>
    <w:rsid w:val="00C3019C"/>
    <w:rsid w:val="00C30267"/>
    <w:rsid w:val="00C35681"/>
    <w:rsid w:val="00C40524"/>
    <w:rsid w:val="00C41E76"/>
    <w:rsid w:val="00C4364C"/>
    <w:rsid w:val="00C46934"/>
    <w:rsid w:val="00C4697F"/>
    <w:rsid w:val="00C47B77"/>
    <w:rsid w:val="00C56BD4"/>
    <w:rsid w:val="00C62044"/>
    <w:rsid w:val="00C627CB"/>
    <w:rsid w:val="00C6606E"/>
    <w:rsid w:val="00C758CB"/>
    <w:rsid w:val="00C76027"/>
    <w:rsid w:val="00C76F7D"/>
    <w:rsid w:val="00C804AF"/>
    <w:rsid w:val="00C81BD9"/>
    <w:rsid w:val="00C85D8B"/>
    <w:rsid w:val="00C8790B"/>
    <w:rsid w:val="00C90D38"/>
    <w:rsid w:val="00C959B3"/>
    <w:rsid w:val="00CA362A"/>
    <w:rsid w:val="00CA4B31"/>
    <w:rsid w:val="00CC7EDB"/>
    <w:rsid w:val="00CD5A2B"/>
    <w:rsid w:val="00CD7271"/>
    <w:rsid w:val="00CE69A7"/>
    <w:rsid w:val="00CF2FE6"/>
    <w:rsid w:val="00CF52E8"/>
    <w:rsid w:val="00D01CF0"/>
    <w:rsid w:val="00D03325"/>
    <w:rsid w:val="00D034BC"/>
    <w:rsid w:val="00D138E2"/>
    <w:rsid w:val="00D16324"/>
    <w:rsid w:val="00D17689"/>
    <w:rsid w:val="00D17B27"/>
    <w:rsid w:val="00D23179"/>
    <w:rsid w:val="00D3040C"/>
    <w:rsid w:val="00D31FE8"/>
    <w:rsid w:val="00D3211C"/>
    <w:rsid w:val="00D328A1"/>
    <w:rsid w:val="00D353A1"/>
    <w:rsid w:val="00D37109"/>
    <w:rsid w:val="00D423ED"/>
    <w:rsid w:val="00D46F06"/>
    <w:rsid w:val="00D475FD"/>
    <w:rsid w:val="00D504FD"/>
    <w:rsid w:val="00D5128A"/>
    <w:rsid w:val="00D54533"/>
    <w:rsid w:val="00D5630C"/>
    <w:rsid w:val="00D6410D"/>
    <w:rsid w:val="00D66150"/>
    <w:rsid w:val="00D670DD"/>
    <w:rsid w:val="00D75498"/>
    <w:rsid w:val="00D75993"/>
    <w:rsid w:val="00D75A4E"/>
    <w:rsid w:val="00D84FF2"/>
    <w:rsid w:val="00D93032"/>
    <w:rsid w:val="00D96376"/>
    <w:rsid w:val="00D97985"/>
    <w:rsid w:val="00D97D5D"/>
    <w:rsid w:val="00DA1430"/>
    <w:rsid w:val="00DA205B"/>
    <w:rsid w:val="00DA663B"/>
    <w:rsid w:val="00DA716E"/>
    <w:rsid w:val="00DB044A"/>
    <w:rsid w:val="00DB07A3"/>
    <w:rsid w:val="00DB3E3E"/>
    <w:rsid w:val="00DB5235"/>
    <w:rsid w:val="00DB6420"/>
    <w:rsid w:val="00DC61E3"/>
    <w:rsid w:val="00DD3609"/>
    <w:rsid w:val="00DE1E9C"/>
    <w:rsid w:val="00DE3289"/>
    <w:rsid w:val="00DE49A2"/>
    <w:rsid w:val="00DE6321"/>
    <w:rsid w:val="00DF415D"/>
    <w:rsid w:val="00E0583E"/>
    <w:rsid w:val="00E06C8E"/>
    <w:rsid w:val="00E07E8F"/>
    <w:rsid w:val="00E13460"/>
    <w:rsid w:val="00E15A19"/>
    <w:rsid w:val="00E21005"/>
    <w:rsid w:val="00E21D72"/>
    <w:rsid w:val="00E27ED0"/>
    <w:rsid w:val="00E31D2B"/>
    <w:rsid w:val="00E36FCC"/>
    <w:rsid w:val="00E40A5E"/>
    <w:rsid w:val="00E41A0A"/>
    <w:rsid w:val="00E42FBC"/>
    <w:rsid w:val="00E53CA6"/>
    <w:rsid w:val="00E57AA3"/>
    <w:rsid w:val="00E67BE6"/>
    <w:rsid w:val="00E67E2E"/>
    <w:rsid w:val="00E71623"/>
    <w:rsid w:val="00E77FE7"/>
    <w:rsid w:val="00E846E4"/>
    <w:rsid w:val="00E97B3D"/>
    <w:rsid w:val="00EA19C5"/>
    <w:rsid w:val="00EA2BC3"/>
    <w:rsid w:val="00EA3D8F"/>
    <w:rsid w:val="00EB3EF4"/>
    <w:rsid w:val="00EB5821"/>
    <w:rsid w:val="00EC4DBE"/>
    <w:rsid w:val="00ED121C"/>
    <w:rsid w:val="00ED291C"/>
    <w:rsid w:val="00ED36A0"/>
    <w:rsid w:val="00ED76D1"/>
    <w:rsid w:val="00EE35A6"/>
    <w:rsid w:val="00EE617C"/>
    <w:rsid w:val="00EF7989"/>
    <w:rsid w:val="00F00BE3"/>
    <w:rsid w:val="00F01336"/>
    <w:rsid w:val="00F078A4"/>
    <w:rsid w:val="00F10034"/>
    <w:rsid w:val="00F12462"/>
    <w:rsid w:val="00F12524"/>
    <w:rsid w:val="00F1391A"/>
    <w:rsid w:val="00F1714B"/>
    <w:rsid w:val="00F2318F"/>
    <w:rsid w:val="00F30AB7"/>
    <w:rsid w:val="00F32011"/>
    <w:rsid w:val="00F32E8C"/>
    <w:rsid w:val="00F42041"/>
    <w:rsid w:val="00F42C64"/>
    <w:rsid w:val="00F435F3"/>
    <w:rsid w:val="00F450A9"/>
    <w:rsid w:val="00F47DBD"/>
    <w:rsid w:val="00F501A3"/>
    <w:rsid w:val="00F5170A"/>
    <w:rsid w:val="00F517E5"/>
    <w:rsid w:val="00F54E3A"/>
    <w:rsid w:val="00F54F24"/>
    <w:rsid w:val="00F556A6"/>
    <w:rsid w:val="00F6183B"/>
    <w:rsid w:val="00F75405"/>
    <w:rsid w:val="00F830FC"/>
    <w:rsid w:val="00F84D18"/>
    <w:rsid w:val="00F91A2D"/>
    <w:rsid w:val="00F91B71"/>
    <w:rsid w:val="00F9743D"/>
    <w:rsid w:val="00FA3D69"/>
    <w:rsid w:val="00FA45A2"/>
    <w:rsid w:val="00FA6EBE"/>
    <w:rsid w:val="00FC3486"/>
    <w:rsid w:val="00FC3CA3"/>
    <w:rsid w:val="00FD6D1B"/>
    <w:rsid w:val="00FE2D72"/>
    <w:rsid w:val="00FE63A5"/>
    <w:rsid w:val="00FE785C"/>
    <w:rsid w:val="00FF0C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674545"/>
  <w15:docId w15:val="{DB33AB42-6077-4B02-BAB0-E9A88975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98B"/>
    <w:pPr>
      <w:spacing w:after="200" w:line="276" w:lineRule="auto"/>
      <w:jc w:val="both"/>
    </w:pPr>
    <w:rPr>
      <w:rFonts w:ascii="Verdana" w:eastAsia="Calibri" w:hAnsi="Verdana" w:cs="Times New Roman"/>
      <w:sz w:val="20"/>
      <w:lang w:val="en-US"/>
    </w:rPr>
  </w:style>
  <w:style w:type="paragraph" w:styleId="Heading1">
    <w:name w:val="heading 1"/>
    <w:basedOn w:val="Normal"/>
    <w:next w:val="Normal"/>
    <w:link w:val="Heading1Char"/>
    <w:uiPriority w:val="9"/>
    <w:qFormat/>
    <w:rsid w:val="005414B2"/>
    <w:pPr>
      <w:keepNext/>
      <w:keepLines/>
      <w:spacing w:before="480" w:after="0"/>
      <w:outlineLvl w:val="0"/>
    </w:pPr>
    <w:rPr>
      <w:rFonts w:ascii="Franklin Gothic Medium" w:eastAsia="Times New Roman" w:hAnsi="Franklin Gothic Medium"/>
      <w:b/>
      <w:bCs/>
      <w:color w:val="E7052D"/>
      <w:sz w:val="28"/>
      <w:szCs w:val="28"/>
    </w:rPr>
  </w:style>
  <w:style w:type="paragraph" w:styleId="Heading2">
    <w:name w:val="heading 2"/>
    <w:basedOn w:val="Normal"/>
    <w:next w:val="Normal"/>
    <w:link w:val="Heading2Char"/>
    <w:uiPriority w:val="1"/>
    <w:qFormat/>
    <w:rsid w:val="005414B2"/>
    <w:pPr>
      <w:keepNext/>
      <w:keepLines/>
      <w:spacing w:before="200" w:after="0"/>
      <w:outlineLvl w:val="1"/>
    </w:pPr>
    <w:rPr>
      <w:rFonts w:ascii="Franklin Gothic Medium Cond" w:eastAsia="Times New Roman" w:hAnsi="Franklin Gothic Medium Cond"/>
      <w:b/>
      <w:bCs/>
      <w:color w:val="93001F"/>
      <w:sz w:val="26"/>
      <w:szCs w:val="26"/>
    </w:rPr>
  </w:style>
  <w:style w:type="paragraph" w:styleId="Heading3">
    <w:name w:val="heading 3"/>
    <w:basedOn w:val="Heading2"/>
    <w:next w:val="Normal"/>
    <w:link w:val="Heading3Char"/>
    <w:uiPriority w:val="9"/>
    <w:qFormat/>
    <w:rsid w:val="005414B2"/>
    <w:pPr>
      <w:outlineLvl w:val="2"/>
    </w:pPr>
    <w:rPr>
      <w:b w:val="0"/>
      <w:bCs w:val="0"/>
      <w:color w:val="FF0000"/>
      <w:sz w:val="24"/>
    </w:rPr>
  </w:style>
  <w:style w:type="paragraph" w:styleId="Heading4">
    <w:name w:val="heading 4"/>
    <w:basedOn w:val="Normal"/>
    <w:next w:val="Normal"/>
    <w:link w:val="Heading4Char"/>
    <w:uiPriority w:val="9"/>
    <w:unhideWhenUsed/>
    <w:qFormat/>
    <w:rsid w:val="007E6A0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4B2"/>
    <w:rPr>
      <w:rFonts w:ascii="Franklin Gothic Medium" w:eastAsia="Times New Roman" w:hAnsi="Franklin Gothic Medium" w:cs="Times New Roman"/>
      <w:b/>
      <w:bCs/>
      <w:color w:val="E7052D"/>
      <w:sz w:val="28"/>
      <w:szCs w:val="28"/>
      <w:lang w:val="en-US"/>
    </w:rPr>
  </w:style>
  <w:style w:type="character" w:customStyle="1" w:styleId="Heading2Char">
    <w:name w:val="Heading 2 Char"/>
    <w:basedOn w:val="DefaultParagraphFont"/>
    <w:link w:val="Heading2"/>
    <w:uiPriority w:val="9"/>
    <w:rsid w:val="005414B2"/>
    <w:rPr>
      <w:rFonts w:ascii="Franklin Gothic Medium Cond" w:eastAsia="Times New Roman" w:hAnsi="Franklin Gothic Medium Cond" w:cs="Times New Roman"/>
      <w:b/>
      <w:bCs/>
      <w:color w:val="93001F"/>
      <w:sz w:val="26"/>
      <w:szCs w:val="26"/>
      <w:lang w:val="en-US"/>
    </w:rPr>
  </w:style>
  <w:style w:type="character" w:customStyle="1" w:styleId="Heading3Char">
    <w:name w:val="Heading 3 Char"/>
    <w:basedOn w:val="DefaultParagraphFont"/>
    <w:link w:val="Heading3"/>
    <w:uiPriority w:val="9"/>
    <w:rsid w:val="005414B2"/>
    <w:rPr>
      <w:rFonts w:ascii="Franklin Gothic Medium Cond" w:eastAsia="Times New Roman" w:hAnsi="Franklin Gothic Medium Cond" w:cs="Times New Roman"/>
      <w:color w:val="FF0000"/>
      <w:sz w:val="24"/>
      <w:szCs w:val="26"/>
      <w:lang w:val="en-US"/>
    </w:rPr>
  </w:style>
  <w:style w:type="paragraph" w:styleId="Footer">
    <w:name w:val="footer"/>
    <w:basedOn w:val="Normal"/>
    <w:link w:val="FooterChar"/>
    <w:uiPriority w:val="99"/>
    <w:unhideWhenUsed/>
    <w:rsid w:val="005414B2"/>
    <w:pPr>
      <w:tabs>
        <w:tab w:val="center" w:pos="4680"/>
        <w:tab w:val="right" w:pos="9360"/>
      </w:tabs>
    </w:pPr>
  </w:style>
  <w:style w:type="character" w:customStyle="1" w:styleId="FooterChar">
    <w:name w:val="Footer Char"/>
    <w:basedOn w:val="DefaultParagraphFont"/>
    <w:link w:val="Footer"/>
    <w:uiPriority w:val="99"/>
    <w:rsid w:val="005414B2"/>
    <w:rPr>
      <w:rFonts w:ascii="Verdana" w:eastAsia="Calibri" w:hAnsi="Verdana" w:cs="Times New Roman"/>
      <w:sz w:val="20"/>
      <w:lang w:val="en-US"/>
    </w:rPr>
  </w:style>
  <w:style w:type="table" w:styleId="TableGrid">
    <w:name w:val="Table Grid"/>
    <w:basedOn w:val="TableNormal"/>
    <w:uiPriority w:val="39"/>
    <w:rsid w:val="005414B2"/>
    <w:pPr>
      <w:spacing w:after="0" w:line="240" w:lineRule="auto"/>
    </w:pPr>
    <w:rPr>
      <w:rFonts w:ascii="Calibri" w:eastAsia="Calibri" w:hAnsi="Calibri"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5414B2"/>
  </w:style>
  <w:style w:type="character" w:styleId="PlaceholderText">
    <w:name w:val="Placeholder Text"/>
    <w:basedOn w:val="DefaultParagraphFont"/>
    <w:uiPriority w:val="99"/>
    <w:semiHidden/>
    <w:rsid w:val="005414B2"/>
    <w:rPr>
      <w:color w:val="808080"/>
    </w:rPr>
  </w:style>
  <w:style w:type="paragraph" w:styleId="ListParagraph">
    <w:name w:val="List Paragraph"/>
    <w:basedOn w:val="Normal"/>
    <w:link w:val="ListParagraphChar"/>
    <w:uiPriority w:val="34"/>
    <w:qFormat/>
    <w:rsid w:val="005414B2"/>
    <w:pPr>
      <w:ind w:left="720"/>
      <w:contextualSpacing/>
    </w:pPr>
  </w:style>
  <w:style w:type="character" w:styleId="CommentReference">
    <w:name w:val="annotation reference"/>
    <w:basedOn w:val="DefaultParagraphFont"/>
    <w:uiPriority w:val="99"/>
    <w:semiHidden/>
    <w:unhideWhenUsed/>
    <w:rsid w:val="005414B2"/>
    <w:rPr>
      <w:sz w:val="16"/>
      <w:szCs w:val="16"/>
    </w:rPr>
  </w:style>
  <w:style w:type="paragraph" w:styleId="CommentText">
    <w:name w:val="annotation text"/>
    <w:basedOn w:val="Normal"/>
    <w:link w:val="CommentTextChar"/>
    <w:uiPriority w:val="99"/>
    <w:unhideWhenUsed/>
    <w:rsid w:val="005414B2"/>
    <w:pPr>
      <w:spacing w:line="240" w:lineRule="auto"/>
    </w:pPr>
    <w:rPr>
      <w:szCs w:val="20"/>
    </w:rPr>
  </w:style>
  <w:style w:type="character" w:customStyle="1" w:styleId="CommentTextChar">
    <w:name w:val="Comment Text Char"/>
    <w:basedOn w:val="DefaultParagraphFont"/>
    <w:link w:val="CommentText"/>
    <w:uiPriority w:val="99"/>
    <w:rsid w:val="005414B2"/>
    <w:rPr>
      <w:rFonts w:ascii="Verdana" w:eastAsia="Calibri" w:hAnsi="Verdana" w:cs="Times New Roman"/>
      <w:sz w:val="20"/>
      <w:szCs w:val="20"/>
      <w:lang w:val="en-US"/>
    </w:rPr>
  </w:style>
  <w:style w:type="paragraph" w:styleId="BalloonText">
    <w:name w:val="Balloon Text"/>
    <w:basedOn w:val="Normal"/>
    <w:link w:val="BalloonTextChar"/>
    <w:uiPriority w:val="99"/>
    <w:semiHidden/>
    <w:unhideWhenUsed/>
    <w:rsid w:val="00541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4B2"/>
    <w:rPr>
      <w:rFonts w:ascii="Segoe UI" w:eastAsia="Calibri" w:hAnsi="Segoe UI" w:cs="Segoe UI"/>
      <w:sz w:val="18"/>
      <w:szCs w:val="18"/>
      <w:lang w:val="en-US"/>
    </w:rPr>
  </w:style>
  <w:style w:type="paragraph" w:styleId="Header">
    <w:name w:val="header"/>
    <w:basedOn w:val="Normal"/>
    <w:link w:val="HeaderChar"/>
    <w:uiPriority w:val="99"/>
    <w:unhideWhenUsed/>
    <w:rsid w:val="00541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4B2"/>
    <w:rPr>
      <w:rFonts w:ascii="Verdana" w:eastAsia="Calibri" w:hAnsi="Verdana" w:cs="Times New Roman"/>
      <w:sz w:val="20"/>
      <w:lang w:val="en-US"/>
    </w:rPr>
  </w:style>
  <w:style w:type="paragraph" w:styleId="CommentSubject">
    <w:name w:val="annotation subject"/>
    <w:basedOn w:val="CommentText"/>
    <w:next w:val="CommentText"/>
    <w:link w:val="CommentSubjectChar"/>
    <w:uiPriority w:val="99"/>
    <w:semiHidden/>
    <w:unhideWhenUsed/>
    <w:rsid w:val="00745E20"/>
    <w:rPr>
      <w:b/>
      <w:bCs/>
    </w:rPr>
  </w:style>
  <w:style w:type="character" w:customStyle="1" w:styleId="CommentSubjectChar">
    <w:name w:val="Comment Subject Char"/>
    <w:basedOn w:val="CommentTextChar"/>
    <w:link w:val="CommentSubject"/>
    <w:uiPriority w:val="99"/>
    <w:semiHidden/>
    <w:rsid w:val="00745E20"/>
    <w:rPr>
      <w:rFonts w:ascii="Verdana" w:eastAsia="Calibri" w:hAnsi="Verdana" w:cs="Times New Roman"/>
      <w:b/>
      <w:bCs/>
      <w:sz w:val="20"/>
      <w:szCs w:val="20"/>
      <w:lang w:val="en-US"/>
    </w:rPr>
  </w:style>
  <w:style w:type="table" w:customStyle="1" w:styleId="TableGridLight1">
    <w:name w:val="Table Grid Light1"/>
    <w:basedOn w:val="TableNormal"/>
    <w:uiPriority w:val="40"/>
    <w:rsid w:val="006139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3964"/>
    <w:pPr>
      <w:spacing w:after="0" w:line="240" w:lineRule="auto"/>
    </w:pPr>
    <w:rPr>
      <w:rFonts w:ascii="Verdana" w:eastAsia="Calibri" w:hAnsi="Verdana" w:cs="Times New Roman"/>
      <w:sz w:val="20"/>
      <w:lang w:val="en-US"/>
    </w:rPr>
  </w:style>
  <w:style w:type="character" w:customStyle="1" w:styleId="Heading4Char">
    <w:name w:val="Heading 4 Char"/>
    <w:basedOn w:val="DefaultParagraphFont"/>
    <w:link w:val="Heading4"/>
    <w:uiPriority w:val="9"/>
    <w:rsid w:val="007E6A0E"/>
    <w:rPr>
      <w:rFonts w:asciiTheme="majorHAnsi" w:eastAsiaTheme="majorEastAsia" w:hAnsiTheme="majorHAnsi" w:cstheme="majorBidi"/>
      <w:i/>
      <w:iCs/>
      <w:color w:val="365F91" w:themeColor="accent1" w:themeShade="BF"/>
      <w:sz w:val="20"/>
      <w:lang w:val="en-US"/>
    </w:rPr>
  </w:style>
  <w:style w:type="paragraph" w:styleId="NoSpacing">
    <w:name w:val="No Spacing"/>
    <w:uiPriority w:val="99"/>
    <w:qFormat/>
    <w:rsid w:val="007771E3"/>
    <w:pPr>
      <w:spacing w:after="0" w:line="240" w:lineRule="auto"/>
      <w:jc w:val="both"/>
    </w:pPr>
    <w:rPr>
      <w:rFonts w:ascii="Verdana" w:eastAsia="Calibri" w:hAnsi="Verdana" w:cs="Times New Roman"/>
      <w:sz w:val="20"/>
      <w:lang w:val="en-US"/>
    </w:rPr>
  </w:style>
  <w:style w:type="character" w:customStyle="1" w:styleId="ListParagraphChar">
    <w:name w:val="List Paragraph Char"/>
    <w:basedOn w:val="DefaultParagraphFont"/>
    <w:link w:val="ListParagraph"/>
    <w:uiPriority w:val="34"/>
    <w:rsid w:val="000B6680"/>
    <w:rPr>
      <w:rFonts w:ascii="Verdana" w:eastAsia="Calibri" w:hAnsi="Verdana" w:cs="Times New Roman"/>
      <w:sz w:val="20"/>
      <w:lang w:val="en-US"/>
    </w:rPr>
  </w:style>
  <w:style w:type="paragraph" w:styleId="NormalWeb">
    <w:name w:val="Normal (Web)"/>
    <w:basedOn w:val="Normal"/>
    <w:uiPriority w:val="99"/>
    <w:unhideWhenUsed/>
    <w:rsid w:val="00F30AB7"/>
    <w:pPr>
      <w:spacing w:before="100" w:beforeAutospacing="1" w:after="100" w:afterAutospacing="1" w:line="240" w:lineRule="auto"/>
      <w:jc w:val="left"/>
    </w:pPr>
    <w:rPr>
      <w:rFonts w:ascii="Times New Roman" w:eastAsia="Times New Roman" w:hAnsi="Times New Roman"/>
      <w:sz w:val="24"/>
      <w:szCs w:val="24"/>
      <w:lang w:val="en-CA" w:eastAsia="en-CA"/>
    </w:rPr>
  </w:style>
  <w:style w:type="character" w:styleId="Hyperlink">
    <w:name w:val="Hyperlink"/>
    <w:basedOn w:val="DefaultParagraphFont"/>
    <w:uiPriority w:val="99"/>
    <w:unhideWhenUsed/>
    <w:rsid w:val="00390242"/>
    <w:rPr>
      <w:color w:val="0000FF"/>
      <w:u w:val="single"/>
    </w:rPr>
  </w:style>
  <w:style w:type="character" w:customStyle="1" w:styleId="UnresolvedMention1">
    <w:name w:val="Unresolved Mention1"/>
    <w:basedOn w:val="DefaultParagraphFont"/>
    <w:uiPriority w:val="99"/>
    <w:semiHidden/>
    <w:unhideWhenUsed/>
    <w:rsid w:val="006D19F9"/>
    <w:rPr>
      <w:color w:val="808080"/>
      <w:shd w:val="clear" w:color="auto" w:fill="E6E6E6"/>
    </w:rPr>
  </w:style>
  <w:style w:type="character" w:customStyle="1" w:styleId="UnresolvedMention2">
    <w:name w:val="Unresolved Mention2"/>
    <w:basedOn w:val="DefaultParagraphFont"/>
    <w:uiPriority w:val="99"/>
    <w:semiHidden/>
    <w:unhideWhenUsed/>
    <w:rsid w:val="008D5A62"/>
    <w:rPr>
      <w:color w:val="808080"/>
      <w:shd w:val="clear" w:color="auto" w:fill="E6E6E6"/>
    </w:rPr>
  </w:style>
  <w:style w:type="character" w:styleId="UnresolvedMention">
    <w:name w:val="Unresolved Mention"/>
    <w:basedOn w:val="DefaultParagraphFont"/>
    <w:uiPriority w:val="99"/>
    <w:semiHidden/>
    <w:unhideWhenUsed/>
    <w:rsid w:val="00F83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949">
      <w:bodyDiv w:val="1"/>
      <w:marLeft w:val="0"/>
      <w:marRight w:val="0"/>
      <w:marTop w:val="0"/>
      <w:marBottom w:val="0"/>
      <w:divBdr>
        <w:top w:val="none" w:sz="0" w:space="0" w:color="auto"/>
        <w:left w:val="none" w:sz="0" w:space="0" w:color="auto"/>
        <w:bottom w:val="none" w:sz="0" w:space="0" w:color="auto"/>
        <w:right w:val="none" w:sz="0" w:space="0" w:color="auto"/>
      </w:divBdr>
    </w:div>
    <w:div w:id="123161589">
      <w:bodyDiv w:val="1"/>
      <w:marLeft w:val="0"/>
      <w:marRight w:val="0"/>
      <w:marTop w:val="0"/>
      <w:marBottom w:val="0"/>
      <w:divBdr>
        <w:top w:val="none" w:sz="0" w:space="0" w:color="auto"/>
        <w:left w:val="none" w:sz="0" w:space="0" w:color="auto"/>
        <w:bottom w:val="none" w:sz="0" w:space="0" w:color="auto"/>
        <w:right w:val="none" w:sz="0" w:space="0" w:color="auto"/>
      </w:divBdr>
    </w:div>
    <w:div w:id="209463848">
      <w:bodyDiv w:val="1"/>
      <w:marLeft w:val="0"/>
      <w:marRight w:val="0"/>
      <w:marTop w:val="0"/>
      <w:marBottom w:val="0"/>
      <w:divBdr>
        <w:top w:val="none" w:sz="0" w:space="0" w:color="auto"/>
        <w:left w:val="none" w:sz="0" w:space="0" w:color="auto"/>
        <w:bottom w:val="none" w:sz="0" w:space="0" w:color="auto"/>
        <w:right w:val="none" w:sz="0" w:space="0" w:color="auto"/>
      </w:divBdr>
    </w:div>
    <w:div w:id="267585178">
      <w:bodyDiv w:val="1"/>
      <w:marLeft w:val="0"/>
      <w:marRight w:val="0"/>
      <w:marTop w:val="0"/>
      <w:marBottom w:val="0"/>
      <w:divBdr>
        <w:top w:val="none" w:sz="0" w:space="0" w:color="auto"/>
        <w:left w:val="none" w:sz="0" w:space="0" w:color="auto"/>
        <w:bottom w:val="none" w:sz="0" w:space="0" w:color="auto"/>
        <w:right w:val="none" w:sz="0" w:space="0" w:color="auto"/>
      </w:divBdr>
    </w:div>
    <w:div w:id="280036472">
      <w:bodyDiv w:val="1"/>
      <w:marLeft w:val="0"/>
      <w:marRight w:val="0"/>
      <w:marTop w:val="0"/>
      <w:marBottom w:val="0"/>
      <w:divBdr>
        <w:top w:val="none" w:sz="0" w:space="0" w:color="auto"/>
        <w:left w:val="none" w:sz="0" w:space="0" w:color="auto"/>
        <w:bottom w:val="none" w:sz="0" w:space="0" w:color="auto"/>
        <w:right w:val="none" w:sz="0" w:space="0" w:color="auto"/>
      </w:divBdr>
    </w:div>
    <w:div w:id="653410457">
      <w:bodyDiv w:val="1"/>
      <w:marLeft w:val="0"/>
      <w:marRight w:val="0"/>
      <w:marTop w:val="0"/>
      <w:marBottom w:val="0"/>
      <w:divBdr>
        <w:top w:val="none" w:sz="0" w:space="0" w:color="auto"/>
        <w:left w:val="none" w:sz="0" w:space="0" w:color="auto"/>
        <w:bottom w:val="none" w:sz="0" w:space="0" w:color="auto"/>
        <w:right w:val="none" w:sz="0" w:space="0" w:color="auto"/>
      </w:divBdr>
    </w:div>
    <w:div w:id="724331437">
      <w:bodyDiv w:val="1"/>
      <w:marLeft w:val="0"/>
      <w:marRight w:val="0"/>
      <w:marTop w:val="0"/>
      <w:marBottom w:val="0"/>
      <w:divBdr>
        <w:top w:val="none" w:sz="0" w:space="0" w:color="auto"/>
        <w:left w:val="none" w:sz="0" w:space="0" w:color="auto"/>
        <w:bottom w:val="none" w:sz="0" w:space="0" w:color="auto"/>
        <w:right w:val="none" w:sz="0" w:space="0" w:color="auto"/>
      </w:divBdr>
    </w:div>
    <w:div w:id="844977879">
      <w:bodyDiv w:val="1"/>
      <w:marLeft w:val="0"/>
      <w:marRight w:val="0"/>
      <w:marTop w:val="0"/>
      <w:marBottom w:val="0"/>
      <w:divBdr>
        <w:top w:val="none" w:sz="0" w:space="0" w:color="auto"/>
        <w:left w:val="none" w:sz="0" w:space="0" w:color="auto"/>
        <w:bottom w:val="none" w:sz="0" w:space="0" w:color="auto"/>
        <w:right w:val="none" w:sz="0" w:space="0" w:color="auto"/>
      </w:divBdr>
    </w:div>
    <w:div w:id="922373017">
      <w:bodyDiv w:val="1"/>
      <w:marLeft w:val="0"/>
      <w:marRight w:val="0"/>
      <w:marTop w:val="0"/>
      <w:marBottom w:val="0"/>
      <w:divBdr>
        <w:top w:val="none" w:sz="0" w:space="0" w:color="auto"/>
        <w:left w:val="none" w:sz="0" w:space="0" w:color="auto"/>
        <w:bottom w:val="none" w:sz="0" w:space="0" w:color="auto"/>
        <w:right w:val="none" w:sz="0" w:space="0" w:color="auto"/>
      </w:divBdr>
    </w:div>
    <w:div w:id="1325671543">
      <w:bodyDiv w:val="1"/>
      <w:marLeft w:val="0"/>
      <w:marRight w:val="0"/>
      <w:marTop w:val="0"/>
      <w:marBottom w:val="0"/>
      <w:divBdr>
        <w:top w:val="none" w:sz="0" w:space="0" w:color="auto"/>
        <w:left w:val="none" w:sz="0" w:space="0" w:color="auto"/>
        <w:bottom w:val="none" w:sz="0" w:space="0" w:color="auto"/>
        <w:right w:val="none" w:sz="0" w:space="0" w:color="auto"/>
      </w:divBdr>
    </w:div>
    <w:div w:id="1398555867">
      <w:bodyDiv w:val="1"/>
      <w:marLeft w:val="0"/>
      <w:marRight w:val="0"/>
      <w:marTop w:val="0"/>
      <w:marBottom w:val="0"/>
      <w:divBdr>
        <w:top w:val="none" w:sz="0" w:space="0" w:color="auto"/>
        <w:left w:val="none" w:sz="0" w:space="0" w:color="auto"/>
        <w:bottom w:val="none" w:sz="0" w:space="0" w:color="auto"/>
        <w:right w:val="none" w:sz="0" w:space="0" w:color="auto"/>
      </w:divBdr>
    </w:div>
    <w:div w:id="1519196756">
      <w:bodyDiv w:val="1"/>
      <w:marLeft w:val="0"/>
      <w:marRight w:val="0"/>
      <w:marTop w:val="0"/>
      <w:marBottom w:val="0"/>
      <w:divBdr>
        <w:top w:val="none" w:sz="0" w:space="0" w:color="auto"/>
        <w:left w:val="none" w:sz="0" w:space="0" w:color="auto"/>
        <w:bottom w:val="none" w:sz="0" w:space="0" w:color="auto"/>
        <w:right w:val="none" w:sz="0" w:space="0" w:color="auto"/>
      </w:divBdr>
    </w:div>
    <w:div w:id="1522427102">
      <w:bodyDiv w:val="1"/>
      <w:marLeft w:val="0"/>
      <w:marRight w:val="0"/>
      <w:marTop w:val="0"/>
      <w:marBottom w:val="0"/>
      <w:divBdr>
        <w:top w:val="none" w:sz="0" w:space="0" w:color="auto"/>
        <w:left w:val="none" w:sz="0" w:space="0" w:color="auto"/>
        <w:bottom w:val="none" w:sz="0" w:space="0" w:color="auto"/>
        <w:right w:val="none" w:sz="0" w:space="0" w:color="auto"/>
      </w:divBdr>
    </w:div>
    <w:div w:id="1591936855">
      <w:bodyDiv w:val="1"/>
      <w:marLeft w:val="0"/>
      <w:marRight w:val="0"/>
      <w:marTop w:val="0"/>
      <w:marBottom w:val="0"/>
      <w:divBdr>
        <w:top w:val="none" w:sz="0" w:space="0" w:color="auto"/>
        <w:left w:val="none" w:sz="0" w:space="0" w:color="auto"/>
        <w:bottom w:val="none" w:sz="0" w:space="0" w:color="auto"/>
        <w:right w:val="none" w:sz="0" w:space="0" w:color="auto"/>
      </w:divBdr>
    </w:div>
    <w:div w:id="1607999791">
      <w:bodyDiv w:val="1"/>
      <w:marLeft w:val="0"/>
      <w:marRight w:val="0"/>
      <w:marTop w:val="0"/>
      <w:marBottom w:val="0"/>
      <w:divBdr>
        <w:top w:val="none" w:sz="0" w:space="0" w:color="auto"/>
        <w:left w:val="none" w:sz="0" w:space="0" w:color="auto"/>
        <w:bottom w:val="none" w:sz="0" w:space="0" w:color="auto"/>
        <w:right w:val="none" w:sz="0" w:space="0" w:color="auto"/>
      </w:divBdr>
    </w:div>
    <w:div w:id="1632898795">
      <w:bodyDiv w:val="1"/>
      <w:marLeft w:val="0"/>
      <w:marRight w:val="0"/>
      <w:marTop w:val="0"/>
      <w:marBottom w:val="0"/>
      <w:divBdr>
        <w:top w:val="none" w:sz="0" w:space="0" w:color="auto"/>
        <w:left w:val="none" w:sz="0" w:space="0" w:color="auto"/>
        <w:bottom w:val="none" w:sz="0" w:space="0" w:color="auto"/>
        <w:right w:val="none" w:sz="0" w:space="0" w:color="auto"/>
      </w:divBdr>
    </w:div>
    <w:div w:id="1873884573">
      <w:bodyDiv w:val="1"/>
      <w:marLeft w:val="0"/>
      <w:marRight w:val="0"/>
      <w:marTop w:val="0"/>
      <w:marBottom w:val="0"/>
      <w:divBdr>
        <w:top w:val="none" w:sz="0" w:space="0" w:color="auto"/>
        <w:left w:val="none" w:sz="0" w:space="0" w:color="auto"/>
        <w:bottom w:val="none" w:sz="0" w:space="0" w:color="auto"/>
        <w:right w:val="none" w:sz="0" w:space="0" w:color="auto"/>
      </w:divBdr>
    </w:div>
    <w:div w:id="1951430317">
      <w:bodyDiv w:val="1"/>
      <w:marLeft w:val="0"/>
      <w:marRight w:val="0"/>
      <w:marTop w:val="0"/>
      <w:marBottom w:val="0"/>
      <w:divBdr>
        <w:top w:val="none" w:sz="0" w:space="0" w:color="auto"/>
        <w:left w:val="none" w:sz="0" w:space="0" w:color="auto"/>
        <w:bottom w:val="none" w:sz="0" w:space="0" w:color="auto"/>
        <w:right w:val="none" w:sz="0" w:space="0" w:color="auto"/>
      </w:divBdr>
    </w:div>
    <w:div w:id="2051951565">
      <w:bodyDiv w:val="1"/>
      <w:marLeft w:val="0"/>
      <w:marRight w:val="0"/>
      <w:marTop w:val="0"/>
      <w:marBottom w:val="0"/>
      <w:divBdr>
        <w:top w:val="none" w:sz="0" w:space="0" w:color="auto"/>
        <w:left w:val="none" w:sz="0" w:space="0" w:color="auto"/>
        <w:bottom w:val="none" w:sz="0" w:space="0" w:color="auto"/>
        <w:right w:val="none" w:sz="0" w:space="0" w:color="auto"/>
      </w:divBdr>
    </w:div>
    <w:div w:id="208911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porting@bcaafc.com" TargetMode="External"/><Relationship Id="rId17" Type="http://schemas.openxmlformats.org/officeDocument/2006/relationships/hyperlink" Target="mailto:reporting@bcaafc.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A9593A309A44E48A454E587C77FA5B"/>
        <w:category>
          <w:name w:val="General"/>
          <w:gallery w:val="placeholder"/>
        </w:category>
        <w:types>
          <w:type w:val="bbPlcHdr"/>
        </w:types>
        <w:behaviors>
          <w:behavior w:val="content"/>
        </w:behaviors>
        <w:guid w:val="{6249712B-6C55-4488-95B6-8F61E9610F56}"/>
      </w:docPartPr>
      <w:docPartBody>
        <w:p w:rsidR="00700237" w:rsidRDefault="00205228" w:rsidP="00205228">
          <w:pPr>
            <w:pStyle w:val="8AA9593A309A44E48A454E587C77FA5B"/>
          </w:pPr>
          <w:r w:rsidRPr="009979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28"/>
    <w:rsid w:val="00205228"/>
    <w:rsid w:val="00641E6F"/>
    <w:rsid w:val="00700237"/>
    <w:rsid w:val="00CD5A2B"/>
    <w:rsid w:val="00DC7A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228"/>
    <w:rPr>
      <w:color w:val="808080"/>
    </w:rPr>
  </w:style>
  <w:style w:type="paragraph" w:customStyle="1" w:styleId="8AA9593A309A44E48A454E587C77FA5B">
    <w:name w:val="8AA9593A309A44E48A454E587C77FA5B"/>
    <w:rsid w:val="00205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9a5d4d-89cb-4e6d-8463-2ae39152ce14">
      <UserInfo>
        <DisplayName/>
        <AccountId xsi:nil="true"/>
        <AccountType/>
      </UserInfo>
    </SharedWithUsers>
    <lcf76f155ced4ddcb4097134ff3c332f xmlns="9784c0a0-029b-42aa-99df-b4d7b8b67473">
      <Terms xmlns="http://schemas.microsoft.com/office/infopath/2007/PartnerControls"/>
    </lcf76f155ced4ddcb4097134ff3c332f>
    <TaxCatchAll xmlns="e59a5d4d-89cb-4e6d-8463-2ae39152ce14" xsi:nil="true"/>
    <_Flow_SignoffStatus xmlns="9784c0a0-029b-42aa-99df-b4d7b8b6747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03934A082D4F40B660176DDB1DE759" ma:contentTypeVersion="21" ma:contentTypeDescription="Create a new document." ma:contentTypeScope="" ma:versionID="1edf1b263cd015c50b6c061e5f44ca28">
  <xsd:schema xmlns:xsd="http://www.w3.org/2001/XMLSchema" xmlns:xs="http://www.w3.org/2001/XMLSchema" xmlns:p="http://schemas.microsoft.com/office/2006/metadata/properties" xmlns:ns2="9784c0a0-029b-42aa-99df-b4d7b8b67473" xmlns:ns3="e59a5d4d-89cb-4e6d-8463-2ae39152ce14" targetNamespace="http://schemas.microsoft.com/office/2006/metadata/properties" ma:root="true" ma:fieldsID="92be678d4c943219ccd635080c0b7b1b" ns2:_="" ns3:_="">
    <xsd:import namespace="9784c0a0-029b-42aa-99df-b4d7b8b67473"/>
    <xsd:import namespace="e59a5d4d-89cb-4e6d-8463-2ae39152c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4c0a0-029b-42aa-99df-b4d7b8b67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1b66b1-f09c-4a66-b3d9-4b125ad6a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a5d4d-89cb-4e6d-8463-2ae39152ce1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5247ee6-0baa-446f-a94e-1a81c6ad3cc3}" ma:internalName="TaxCatchAll" ma:showField="CatchAllData" ma:web="e59a5d4d-89cb-4e6d-8463-2ae39152c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B98CD-4F01-4FC3-AD03-2A869CC3AA15}">
  <ds:schemaRefs>
    <ds:schemaRef ds:uri="http://purl.org/dc/elements/1.1/"/>
    <ds:schemaRef ds:uri="http://schemas.microsoft.com/office/2006/metadata/properties"/>
    <ds:schemaRef ds:uri="9784c0a0-029b-42aa-99df-b4d7b8b6747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59a5d4d-89cb-4e6d-8463-2ae39152ce14"/>
    <ds:schemaRef ds:uri="http://www.w3.org/XML/1998/namespace"/>
  </ds:schemaRefs>
</ds:datastoreItem>
</file>

<file path=customXml/itemProps2.xml><?xml version="1.0" encoding="utf-8"?>
<ds:datastoreItem xmlns:ds="http://schemas.openxmlformats.org/officeDocument/2006/customXml" ds:itemID="{30476238-93B3-4ECC-A0D5-EFE6B30D37BF}">
  <ds:schemaRefs>
    <ds:schemaRef ds:uri="http://schemas.openxmlformats.org/officeDocument/2006/bibliography"/>
  </ds:schemaRefs>
</ds:datastoreItem>
</file>

<file path=customXml/itemProps3.xml><?xml version="1.0" encoding="utf-8"?>
<ds:datastoreItem xmlns:ds="http://schemas.openxmlformats.org/officeDocument/2006/customXml" ds:itemID="{476082D2-0D02-451D-9B6B-22CF47349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4c0a0-029b-42aa-99df-b4d7b8b67473"/>
    <ds:schemaRef ds:uri="e59a5d4d-89cb-4e6d-8463-2ae39152c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54A7C-5272-4C07-9F4F-35E231CBE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Susha Weflen</dc:creator>
  <cp:lastModifiedBy>Terri Stachowicz</cp:lastModifiedBy>
  <cp:revision>10</cp:revision>
  <cp:lastPrinted>2018-02-27T22:35:00Z</cp:lastPrinted>
  <dcterms:created xsi:type="dcterms:W3CDTF">2024-01-24T20:05:00Z</dcterms:created>
  <dcterms:modified xsi:type="dcterms:W3CDTF">2025-01-21T17:01:00Z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0x0101002603934A082D4F40B660176DDB1DE759</vt:lpwstr>
  </property>
  <property fmtid="{D5CDD505-2E9C-101B-9397-08002B2CF9AE}" pid="3" name="Order">
    <vt:r8>84624500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